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1F" w:rsidRPr="008B431F" w:rsidRDefault="008B431F" w:rsidP="008B431F">
      <w:pPr>
        <w:ind w:left="708" w:firstLine="708"/>
        <w:jc w:val="center"/>
        <w:rPr>
          <w:b/>
          <w:sz w:val="24"/>
          <w:szCs w:val="24"/>
        </w:rPr>
      </w:pPr>
      <w:r w:rsidRPr="008B431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31F">
        <w:rPr>
          <w:b/>
          <w:sz w:val="24"/>
          <w:szCs w:val="24"/>
        </w:rPr>
        <w:t xml:space="preserve">ИНФОРМАЦИЯ </w:t>
      </w:r>
    </w:p>
    <w:p w:rsidR="008B431F" w:rsidRPr="008B431F" w:rsidRDefault="008B431F" w:rsidP="008B431F">
      <w:pPr>
        <w:ind w:left="708" w:firstLine="708"/>
        <w:jc w:val="center"/>
        <w:rPr>
          <w:b/>
          <w:sz w:val="24"/>
          <w:szCs w:val="24"/>
        </w:rPr>
      </w:pPr>
      <w:r w:rsidRPr="008B431F">
        <w:rPr>
          <w:b/>
          <w:sz w:val="24"/>
          <w:szCs w:val="24"/>
        </w:rPr>
        <w:t>ГУ – УПРАВЛЕНИЯ ПЕНСИОННОГО ФОНДА РФ</w:t>
      </w:r>
    </w:p>
    <w:p w:rsidR="008B431F" w:rsidRPr="008B431F" w:rsidRDefault="008B431F" w:rsidP="008B431F">
      <w:pPr>
        <w:jc w:val="center"/>
        <w:rPr>
          <w:b/>
          <w:color w:val="000000"/>
          <w:sz w:val="24"/>
          <w:szCs w:val="24"/>
        </w:rPr>
      </w:pPr>
      <w:r w:rsidRPr="008B431F">
        <w:rPr>
          <w:b/>
          <w:sz w:val="24"/>
          <w:szCs w:val="24"/>
        </w:rPr>
        <w:t xml:space="preserve">                              В БЕРЕЗОВСКОМ РАЙОНЕ ХМАО-ЮГРЫ</w:t>
      </w:r>
    </w:p>
    <w:p w:rsidR="0052382C" w:rsidRDefault="0052382C" w:rsidP="0052382C">
      <w:pPr>
        <w:pStyle w:val="3"/>
        <w:spacing w:line="300" w:lineRule="atLeast"/>
      </w:pPr>
      <w:r>
        <w:t>25 апреля 2017</w:t>
      </w:r>
    </w:p>
    <w:p w:rsidR="0052382C" w:rsidRPr="0052382C" w:rsidRDefault="00B43838" w:rsidP="0052382C">
      <w:pPr>
        <w:pStyle w:val="3"/>
        <w:ind w:firstLine="0"/>
        <w:rPr>
          <w:sz w:val="32"/>
          <w:szCs w:val="32"/>
        </w:rPr>
      </w:pPr>
      <w:r>
        <w:rPr>
          <w:rFonts w:ascii="Times New Roman" w:hAnsi="Times New Roman" w:cs="Times New Roman"/>
          <w:i w:val="0"/>
        </w:rPr>
        <w:tab/>
      </w:r>
      <w:r w:rsidR="0052382C" w:rsidRPr="0052382C">
        <w:rPr>
          <w:sz w:val="32"/>
          <w:szCs w:val="32"/>
        </w:rPr>
        <w:t>Пенсионный фонд представил мобильное приложение</w:t>
      </w:r>
    </w:p>
    <w:p w:rsidR="0052382C" w:rsidRDefault="0052382C" w:rsidP="0052382C">
      <w:pPr>
        <w:pStyle w:val="3"/>
        <w:spacing w:line="300" w:lineRule="atLeast"/>
      </w:pPr>
    </w:p>
    <w:p w:rsidR="0052382C" w:rsidRDefault="0052382C" w:rsidP="0052382C">
      <w:pPr>
        <w:pStyle w:val="a3"/>
        <w:spacing w:line="300" w:lineRule="atLeast"/>
        <w:jc w:val="both"/>
        <w:rPr>
          <w:rStyle w:val="text-highlight"/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noProof/>
          <w:color w:val="4DA6E8"/>
          <w:sz w:val="25"/>
          <w:szCs w:val="25"/>
        </w:rPr>
        <w:drawing>
          <wp:inline distT="0" distB="0" distL="0" distR="0">
            <wp:extent cx="3333750" cy="2495550"/>
            <wp:effectExtent l="19050" t="0" r="0" b="0"/>
            <wp:docPr id="1" name="Рисунок 3" descr="http://www.pfrf.ru/files/branches/hmao/foto_kurgan/2017/aprel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frf.ru/files/branches/hmao/foto_kurgan/2017/aprel/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2C" w:rsidRPr="0052382C" w:rsidRDefault="0052382C" w:rsidP="0052382C">
      <w:pPr>
        <w:pStyle w:val="a3"/>
        <w:spacing w:line="300" w:lineRule="atLeast"/>
        <w:jc w:val="both"/>
        <w:rPr>
          <w:rFonts w:ascii="Arial" w:hAnsi="Arial" w:cs="Arial"/>
          <w:color w:val="002060"/>
          <w:sz w:val="23"/>
          <w:szCs w:val="23"/>
        </w:rPr>
      </w:pPr>
      <w:r w:rsidRPr="0052382C">
        <w:rPr>
          <w:rStyle w:val="text-highlight"/>
          <w:rFonts w:ascii="Arial" w:hAnsi="Arial" w:cs="Arial"/>
          <w:color w:val="002060"/>
          <w:sz w:val="25"/>
          <w:szCs w:val="25"/>
        </w:rPr>
        <w:t>Пенсионный фонд России представил мобильное приложение, которое позволит с еще большей легкостью 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</w:t>
      </w:r>
    </w:p>
    <w:p w:rsidR="0052382C" w:rsidRDefault="0052382C" w:rsidP="0052382C">
      <w:pPr>
        <w:pStyle w:val="a3"/>
        <w:spacing w:line="30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Бесплатное приложение ПФР, доступное для платформ </w:t>
      </w:r>
      <w:hyperlink r:id="rId6" w:history="1">
        <w:proofErr w:type="spellStart"/>
        <w:r>
          <w:rPr>
            <w:rStyle w:val="a4"/>
            <w:rFonts w:ascii="Arial" w:eastAsiaTheme="majorEastAsia" w:hAnsi="Arial" w:cs="Arial"/>
            <w:sz w:val="23"/>
            <w:szCs w:val="23"/>
          </w:rPr>
          <w:t>iOS</w:t>
        </w:r>
        <w:proofErr w:type="spellEnd"/>
      </w:hyperlink>
      <w:r>
        <w:rPr>
          <w:rFonts w:ascii="Arial" w:hAnsi="Arial" w:cs="Arial"/>
          <w:sz w:val="23"/>
          <w:szCs w:val="23"/>
        </w:rPr>
        <w:t xml:space="preserve"> и </w:t>
      </w:r>
      <w:hyperlink r:id="rId7" w:history="1">
        <w:proofErr w:type="spellStart"/>
        <w:r>
          <w:rPr>
            <w:rStyle w:val="a4"/>
            <w:rFonts w:ascii="Arial" w:eastAsiaTheme="majorEastAsia" w:hAnsi="Arial" w:cs="Arial"/>
            <w:sz w:val="23"/>
            <w:szCs w:val="23"/>
          </w:rPr>
          <w:t>Android</w:t>
        </w:r>
        <w:proofErr w:type="spellEnd"/>
      </w:hyperlink>
      <w:r>
        <w:rPr>
          <w:rFonts w:ascii="Arial" w:hAnsi="Arial" w:cs="Arial"/>
          <w:sz w:val="23"/>
          <w:szCs w:val="23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52382C" w:rsidRDefault="0052382C" w:rsidP="0052382C">
      <w:pPr>
        <w:pStyle w:val="a3"/>
        <w:spacing w:line="30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Для входа в приложение необходимо ввести </w:t>
      </w:r>
      <w:proofErr w:type="gramStart"/>
      <w:r>
        <w:rPr>
          <w:rFonts w:ascii="Arial" w:hAnsi="Arial" w:cs="Arial"/>
          <w:sz w:val="23"/>
          <w:szCs w:val="23"/>
        </w:rPr>
        <w:t>четырехзначный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пин-код</w:t>
      </w:r>
      <w:proofErr w:type="spellEnd"/>
      <w:r>
        <w:rPr>
          <w:rFonts w:ascii="Arial" w:hAnsi="Arial" w:cs="Arial"/>
          <w:sz w:val="23"/>
          <w:szCs w:val="23"/>
        </w:rPr>
        <w:t xml:space="preserve"> и пройти авторизацию с помощью подтвержденной учетной записи на портале </w:t>
      </w:r>
      <w:proofErr w:type="spellStart"/>
      <w:r>
        <w:rPr>
          <w:rFonts w:ascii="Arial" w:hAnsi="Arial" w:cs="Arial"/>
          <w:sz w:val="23"/>
          <w:szCs w:val="23"/>
        </w:rPr>
        <w:t>госуслуг</w:t>
      </w:r>
      <w:proofErr w:type="spellEnd"/>
      <w:r>
        <w:rPr>
          <w:rFonts w:ascii="Arial" w:hAnsi="Arial" w:cs="Arial"/>
          <w:sz w:val="23"/>
          <w:szCs w:val="23"/>
        </w:rPr>
        <w:t xml:space="preserve">. Подтвердить упрощенную или стандартную учетную запись можно в офисах Почты России, </w:t>
      </w:r>
      <w:proofErr w:type="spellStart"/>
      <w:r>
        <w:rPr>
          <w:rFonts w:ascii="Arial" w:hAnsi="Arial" w:cs="Arial"/>
          <w:sz w:val="23"/>
          <w:szCs w:val="23"/>
        </w:rPr>
        <w:t>Ростелекома</w:t>
      </w:r>
      <w:proofErr w:type="spellEnd"/>
      <w:r>
        <w:rPr>
          <w:rFonts w:ascii="Arial" w:hAnsi="Arial" w:cs="Arial"/>
          <w:sz w:val="23"/>
          <w:szCs w:val="23"/>
        </w:rPr>
        <w:t xml:space="preserve"> или клиентских службах Пенсионного фонда.</w:t>
      </w:r>
    </w:p>
    <w:p w:rsidR="0052382C" w:rsidRDefault="0052382C" w:rsidP="0052382C">
      <w:pPr>
        <w:pStyle w:val="a3"/>
        <w:spacing w:line="30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дальнейшем вход осуществляется через этот </w:t>
      </w:r>
      <w:proofErr w:type="spellStart"/>
      <w:r>
        <w:rPr>
          <w:rFonts w:ascii="Arial" w:hAnsi="Arial" w:cs="Arial"/>
          <w:sz w:val="23"/>
          <w:szCs w:val="23"/>
        </w:rPr>
        <w:t>пин-код</w:t>
      </w:r>
      <w:proofErr w:type="spellEnd"/>
      <w:r>
        <w:rPr>
          <w:rFonts w:ascii="Arial" w:hAnsi="Arial" w:cs="Arial"/>
          <w:sz w:val="23"/>
          <w:szCs w:val="23"/>
        </w:rPr>
        <w:t>. Пенсионный фонд первый среди госведомств реализовал механизм авторизации в Единой системе идентификац</w:t>
      </w:r>
      <w:proofErr w:type="gramStart"/>
      <w:r>
        <w:rPr>
          <w:rFonts w:ascii="Arial" w:hAnsi="Arial" w:cs="Arial"/>
          <w:sz w:val="23"/>
          <w:szCs w:val="23"/>
        </w:rPr>
        <w:t>ии и ау</w:t>
      </w:r>
      <w:proofErr w:type="gramEnd"/>
      <w:r>
        <w:rPr>
          <w:rFonts w:ascii="Arial" w:hAnsi="Arial" w:cs="Arial"/>
          <w:sz w:val="23"/>
          <w:szCs w:val="23"/>
        </w:rPr>
        <w:t xml:space="preserve">тентификации (ЕСИА) с помощью </w:t>
      </w:r>
      <w:proofErr w:type="spellStart"/>
      <w:r>
        <w:rPr>
          <w:rFonts w:ascii="Arial" w:hAnsi="Arial" w:cs="Arial"/>
          <w:sz w:val="23"/>
          <w:szCs w:val="23"/>
        </w:rPr>
        <w:t>пин-кода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52382C" w:rsidRDefault="0052382C" w:rsidP="0052382C">
      <w:pPr>
        <w:pStyle w:val="a3"/>
        <w:spacing w:line="30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 помощью приложения можно получить сведения о состоянии своего счета в ПФР – то есть о накопленных пенсионных баллах и стаже; о назначенной пенсии или социальной выплате, размере материнского капитала; истории своих обращений в ПФР.</w:t>
      </w:r>
    </w:p>
    <w:p w:rsidR="0052382C" w:rsidRDefault="0052382C" w:rsidP="0052382C">
      <w:pPr>
        <w:pStyle w:val="a3"/>
        <w:spacing w:line="30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то же время ряд услуг, доступных через приложение, доступен и без авторизации на портале </w:t>
      </w:r>
      <w:proofErr w:type="spellStart"/>
      <w:r>
        <w:rPr>
          <w:rFonts w:ascii="Arial" w:hAnsi="Arial" w:cs="Arial"/>
          <w:sz w:val="23"/>
          <w:szCs w:val="23"/>
        </w:rPr>
        <w:t>госуслуг</w:t>
      </w:r>
      <w:proofErr w:type="spellEnd"/>
      <w:r>
        <w:rPr>
          <w:rFonts w:ascii="Arial" w:hAnsi="Arial" w:cs="Arial"/>
          <w:sz w:val="23"/>
          <w:szCs w:val="23"/>
        </w:rPr>
        <w:t xml:space="preserve">. Так, с использованием службы </w:t>
      </w:r>
      <w:proofErr w:type="spellStart"/>
      <w:r>
        <w:rPr>
          <w:rFonts w:ascii="Arial" w:hAnsi="Arial" w:cs="Arial"/>
          <w:sz w:val="23"/>
          <w:szCs w:val="23"/>
        </w:rPr>
        <w:t>геолокации</w:t>
      </w:r>
      <w:proofErr w:type="spellEnd"/>
      <w:r>
        <w:rPr>
          <w:rFonts w:ascii="Arial" w:hAnsi="Arial" w:cs="Arial"/>
          <w:sz w:val="23"/>
          <w:szCs w:val="23"/>
        </w:rPr>
        <w:t xml:space="preserve"> приложение найдет </w:t>
      </w:r>
      <w:r>
        <w:rPr>
          <w:rFonts w:ascii="Arial" w:hAnsi="Arial" w:cs="Arial"/>
          <w:sz w:val="23"/>
          <w:szCs w:val="23"/>
        </w:rPr>
        <w:lastRenderedPageBreak/>
        <w:t>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EE76AA" w:rsidRPr="000721DE" w:rsidRDefault="00EE76AA" w:rsidP="00EE76AA">
      <w:pPr>
        <w:pBdr>
          <w:bottom w:val="single" w:sz="12" w:space="1" w:color="auto"/>
        </w:pBd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AA" w:rsidRDefault="00EE76AA" w:rsidP="00EE76AA">
      <w:r>
        <w:t xml:space="preserve">Информация предоставлена ГУ - Управлением Пенсионного фонда РФ в Березовском районе </w:t>
      </w:r>
      <w:proofErr w:type="spellStart"/>
      <w:r>
        <w:t>ХМАО-Югры</w:t>
      </w:r>
      <w:proofErr w:type="spellEnd"/>
      <w:r>
        <w:t xml:space="preserve">, тел.2-29-76, 2-40-60 </w:t>
      </w:r>
    </w:p>
    <w:sectPr w:rsidR="00EE76AA" w:rsidSect="005A1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838"/>
    <w:rsid w:val="0005530C"/>
    <w:rsid w:val="000721DE"/>
    <w:rsid w:val="00081A0A"/>
    <w:rsid w:val="000D0ACC"/>
    <w:rsid w:val="000E722D"/>
    <w:rsid w:val="00111757"/>
    <w:rsid w:val="00171B0B"/>
    <w:rsid w:val="001820D5"/>
    <w:rsid w:val="002832B5"/>
    <w:rsid w:val="002C539D"/>
    <w:rsid w:val="002C7518"/>
    <w:rsid w:val="00353E00"/>
    <w:rsid w:val="003954E8"/>
    <w:rsid w:val="003B72B5"/>
    <w:rsid w:val="00402B34"/>
    <w:rsid w:val="00417BA2"/>
    <w:rsid w:val="00431B09"/>
    <w:rsid w:val="0043336E"/>
    <w:rsid w:val="00465D38"/>
    <w:rsid w:val="00477DB2"/>
    <w:rsid w:val="0052382C"/>
    <w:rsid w:val="00552EC3"/>
    <w:rsid w:val="0059147C"/>
    <w:rsid w:val="005B46D9"/>
    <w:rsid w:val="00697BFF"/>
    <w:rsid w:val="006B3A0A"/>
    <w:rsid w:val="00725696"/>
    <w:rsid w:val="0074790F"/>
    <w:rsid w:val="007D0985"/>
    <w:rsid w:val="0086732A"/>
    <w:rsid w:val="008B431F"/>
    <w:rsid w:val="008D3B70"/>
    <w:rsid w:val="00A11117"/>
    <w:rsid w:val="00A95891"/>
    <w:rsid w:val="00AD34A0"/>
    <w:rsid w:val="00B43838"/>
    <w:rsid w:val="00B63C07"/>
    <w:rsid w:val="00C704BF"/>
    <w:rsid w:val="00D759C8"/>
    <w:rsid w:val="00E31495"/>
    <w:rsid w:val="00EE76AA"/>
    <w:rsid w:val="00FD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38"/>
  </w:style>
  <w:style w:type="paragraph" w:styleId="1">
    <w:name w:val="heading 1"/>
    <w:basedOn w:val="a"/>
    <w:next w:val="a"/>
    <w:link w:val="10"/>
    <w:uiPriority w:val="9"/>
    <w:qFormat/>
    <w:rsid w:val="00B43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3838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43838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styleId="a3">
    <w:name w:val="Normal (Web)"/>
    <w:basedOn w:val="a"/>
    <w:uiPriority w:val="99"/>
    <w:unhideWhenUsed/>
    <w:rsid w:val="00B4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704BF"/>
    <w:rPr>
      <w:b/>
      <w:bCs/>
      <w:color w:val="4DA6E8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2382C"/>
    <w:rPr>
      <w:color w:val="0B7FA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pfrf.mob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unes.apple.com/ru/app/%D0%BF%D1%84%D1%80-%D1%8D%D0%BB%D0%B5%D0%BA%D1%82%D1%80%D0%BE%D0%BD%D0%BD%D1%8B%D0%B5-%D1%81%D0%B5%D1%80%D0%B2%D0%B8%D1%81%D1%8B/id1202653519?mt=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19</cp:revision>
  <dcterms:created xsi:type="dcterms:W3CDTF">2017-04-06T06:46:00Z</dcterms:created>
  <dcterms:modified xsi:type="dcterms:W3CDTF">2017-04-25T09:43:00Z</dcterms:modified>
</cp:coreProperties>
</file>