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5D0F1" w14:textId="77777777" w:rsidR="004F1E0D" w:rsidRPr="006004A8" w:rsidRDefault="004F1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4A8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14:paraId="6E0D7960" w14:textId="77777777" w:rsidR="004F1E0D" w:rsidRPr="006004A8" w:rsidRDefault="004F1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4A8">
        <w:rPr>
          <w:rFonts w:ascii="Times New Roman" w:hAnsi="Times New Roman"/>
          <w:b/>
          <w:sz w:val="28"/>
          <w:szCs w:val="28"/>
        </w:rPr>
        <w:t xml:space="preserve">к основным характеристикам </w:t>
      </w:r>
    </w:p>
    <w:p w14:paraId="15F65130" w14:textId="77777777" w:rsidR="004F1E0D" w:rsidRPr="006004A8" w:rsidRDefault="004F1E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4A8">
        <w:rPr>
          <w:rFonts w:ascii="Times New Roman" w:hAnsi="Times New Roman"/>
          <w:b/>
          <w:sz w:val="28"/>
          <w:szCs w:val="28"/>
        </w:rPr>
        <w:t xml:space="preserve">бюджета </w:t>
      </w:r>
      <w:r w:rsidR="00B52FF5" w:rsidRPr="006004A8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proofErr w:type="spellStart"/>
      <w:r w:rsidR="00B52FF5" w:rsidRPr="006004A8">
        <w:rPr>
          <w:rFonts w:ascii="Times New Roman" w:hAnsi="Times New Roman"/>
          <w:b/>
          <w:sz w:val="28"/>
          <w:szCs w:val="28"/>
        </w:rPr>
        <w:t>Игрим</w:t>
      </w:r>
      <w:proofErr w:type="spellEnd"/>
    </w:p>
    <w:p w14:paraId="259554EA" w14:textId="5EE95F60" w:rsidR="004F1E0D" w:rsidRPr="006004A8" w:rsidRDefault="00B52FF5" w:rsidP="00B52F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4A8">
        <w:rPr>
          <w:rFonts w:ascii="Times New Roman" w:hAnsi="Times New Roman"/>
          <w:b/>
          <w:sz w:val="28"/>
          <w:szCs w:val="28"/>
        </w:rPr>
        <w:t>на 20</w:t>
      </w:r>
      <w:r w:rsidR="00EC2E6E">
        <w:rPr>
          <w:rFonts w:ascii="Times New Roman" w:hAnsi="Times New Roman"/>
          <w:b/>
          <w:sz w:val="28"/>
          <w:szCs w:val="28"/>
        </w:rPr>
        <w:t>2</w:t>
      </w:r>
      <w:r w:rsidR="00D94604" w:rsidRPr="00D94604">
        <w:rPr>
          <w:rFonts w:ascii="Times New Roman" w:hAnsi="Times New Roman"/>
          <w:b/>
          <w:sz w:val="28"/>
          <w:szCs w:val="28"/>
        </w:rPr>
        <w:t>5</w:t>
      </w:r>
      <w:r w:rsidR="004F1E0D" w:rsidRPr="006004A8">
        <w:rPr>
          <w:rFonts w:ascii="Times New Roman" w:hAnsi="Times New Roman"/>
          <w:b/>
          <w:sz w:val="28"/>
          <w:szCs w:val="28"/>
        </w:rPr>
        <w:t xml:space="preserve"> год</w:t>
      </w:r>
      <w:r w:rsidR="00700CFF" w:rsidRPr="006004A8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3953DF" w:rsidRPr="006004A8">
        <w:rPr>
          <w:rFonts w:ascii="Times New Roman" w:hAnsi="Times New Roman"/>
          <w:b/>
          <w:sz w:val="28"/>
          <w:szCs w:val="28"/>
        </w:rPr>
        <w:t>2</w:t>
      </w:r>
      <w:r w:rsidR="00D94604">
        <w:rPr>
          <w:rFonts w:ascii="Times New Roman" w:hAnsi="Times New Roman"/>
          <w:b/>
          <w:sz w:val="28"/>
          <w:szCs w:val="28"/>
        </w:rPr>
        <w:t>6</w:t>
      </w:r>
      <w:r w:rsidR="00700CFF" w:rsidRPr="006004A8">
        <w:rPr>
          <w:rFonts w:ascii="Times New Roman" w:hAnsi="Times New Roman"/>
          <w:b/>
          <w:sz w:val="28"/>
          <w:szCs w:val="28"/>
        </w:rPr>
        <w:t xml:space="preserve"> и 20</w:t>
      </w:r>
      <w:r w:rsidR="007B3713" w:rsidRPr="006004A8">
        <w:rPr>
          <w:rFonts w:ascii="Times New Roman" w:hAnsi="Times New Roman"/>
          <w:b/>
          <w:sz w:val="28"/>
          <w:szCs w:val="28"/>
        </w:rPr>
        <w:t>2</w:t>
      </w:r>
      <w:r w:rsidR="00D94604">
        <w:rPr>
          <w:rFonts w:ascii="Times New Roman" w:hAnsi="Times New Roman"/>
          <w:b/>
          <w:sz w:val="28"/>
          <w:szCs w:val="28"/>
        </w:rPr>
        <w:t>7</w:t>
      </w:r>
      <w:r w:rsidR="00700CFF" w:rsidRPr="006004A8">
        <w:rPr>
          <w:rFonts w:ascii="Times New Roman" w:hAnsi="Times New Roman"/>
          <w:b/>
          <w:sz w:val="28"/>
          <w:szCs w:val="28"/>
        </w:rPr>
        <w:t xml:space="preserve"> годов.</w:t>
      </w:r>
    </w:p>
    <w:p w14:paraId="6CE74A81" w14:textId="77777777" w:rsidR="004F1E0D" w:rsidRPr="006004A8" w:rsidRDefault="004F1E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0222B3B" w14:textId="77777777" w:rsidR="00944C7A" w:rsidRPr="006004A8" w:rsidRDefault="004F1E0D" w:rsidP="003953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В основу формирования бюджетных проектировок положены</w:t>
      </w:r>
      <w:r w:rsidR="00944C7A" w:rsidRPr="006004A8">
        <w:rPr>
          <w:rFonts w:ascii="Times New Roman" w:hAnsi="Times New Roman"/>
          <w:sz w:val="24"/>
          <w:szCs w:val="24"/>
        </w:rPr>
        <w:t>:</w:t>
      </w:r>
    </w:p>
    <w:p w14:paraId="39E12D5B" w14:textId="1D2F0061" w:rsidR="00944C7A" w:rsidRPr="006004A8" w:rsidRDefault="00944C7A" w:rsidP="003953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прогноз социально-экономического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 xml:space="preserve"> на 20</w:t>
      </w:r>
      <w:r w:rsidR="00EC2E6E">
        <w:rPr>
          <w:rFonts w:ascii="Times New Roman" w:hAnsi="Times New Roman"/>
          <w:sz w:val="24"/>
          <w:szCs w:val="24"/>
        </w:rPr>
        <w:t>2</w:t>
      </w:r>
      <w:r w:rsidR="00D94604">
        <w:rPr>
          <w:rFonts w:ascii="Times New Roman" w:hAnsi="Times New Roman"/>
          <w:sz w:val="24"/>
          <w:szCs w:val="24"/>
        </w:rPr>
        <w:t>5</w:t>
      </w:r>
      <w:r w:rsidR="00EF3B92" w:rsidRPr="006004A8">
        <w:rPr>
          <w:rFonts w:ascii="Times New Roman" w:hAnsi="Times New Roman"/>
          <w:sz w:val="24"/>
          <w:szCs w:val="24"/>
        </w:rPr>
        <w:t xml:space="preserve"> год и на </w:t>
      </w:r>
      <w:r w:rsidR="00480FAB">
        <w:rPr>
          <w:rFonts w:ascii="Times New Roman" w:hAnsi="Times New Roman"/>
          <w:sz w:val="24"/>
          <w:szCs w:val="24"/>
        </w:rPr>
        <w:t xml:space="preserve">плановый </w:t>
      </w:r>
      <w:r w:rsidR="00EF3B92" w:rsidRPr="006004A8">
        <w:rPr>
          <w:rFonts w:ascii="Times New Roman" w:hAnsi="Times New Roman"/>
          <w:sz w:val="24"/>
          <w:szCs w:val="24"/>
        </w:rPr>
        <w:t xml:space="preserve">период </w:t>
      </w:r>
      <w:r w:rsidR="00D94604">
        <w:rPr>
          <w:rFonts w:ascii="Times New Roman" w:hAnsi="Times New Roman"/>
          <w:sz w:val="24"/>
          <w:szCs w:val="24"/>
        </w:rPr>
        <w:t>2026</w:t>
      </w:r>
      <w:r w:rsidR="00480FAB">
        <w:rPr>
          <w:rFonts w:ascii="Times New Roman" w:hAnsi="Times New Roman"/>
          <w:sz w:val="24"/>
          <w:szCs w:val="24"/>
        </w:rPr>
        <w:t xml:space="preserve"> и</w:t>
      </w:r>
      <w:r w:rsidR="00EF3B92" w:rsidRPr="006004A8">
        <w:rPr>
          <w:rFonts w:ascii="Times New Roman" w:hAnsi="Times New Roman"/>
          <w:sz w:val="24"/>
          <w:szCs w:val="24"/>
        </w:rPr>
        <w:t xml:space="preserve"> 20</w:t>
      </w:r>
      <w:r w:rsidR="003953DF" w:rsidRPr="006004A8">
        <w:rPr>
          <w:rFonts w:ascii="Times New Roman" w:hAnsi="Times New Roman"/>
          <w:sz w:val="24"/>
          <w:szCs w:val="24"/>
        </w:rPr>
        <w:t>2</w:t>
      </w:r>
      <w:r w:rsidR="00D94604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</w:t>
      </w:r>
      <w:r w:rsidR="00480FAB">
        <w:rPr>
          <w:rFonts w:ascii="Times New Roman" w:hAnsi="Times New Roman"/>
          <w:sz w:val="24"/>
          <w:szCs w:val="24"/>
        </w:rPr>
        <w:t>ов</w:t>
      </w:r>
      <w:r w:rsidR="00EC2E6E">
        <w:rPr>
          <w:rFonts w:ascii="Times New Roman" w:hAnsi="Times New Roman"/>
          <w:sz w:val="24"/>
          <w:szCs w:val="24"/>
        </w:rPr>
        <w:t>,</w:t>
      </w:r>
    </w:p>
    <w:p w14:paraId="0E95DB5F" w14:textId="48F17035" w:rsidR="004F1E0D" w:rsidRPr="006004A8" w:rsidRDefault="00944C7A" w:rsidP="003953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о</w:t>
      </w:r>
      <w:r w:rsidR="004F1E0D" w:rsidRPr="006004A8">
        <w:rPr>
          <w:rFonts w:ascii="Times New Roman" w:hAnsi="Times New Roman"/>
          <w:sz w:val="24"/>
          <w:szCs w:val="24"/>
        </w:rPr>
        <w:t>сновные направления налоговой полит</w:t>
      </w:r>
      <w:r w:rsidR="00B52FF5" w:rsidRPr="006004A8">
        <w:rPr>
          <w:rFonts w:ascii="Times New Roman" w:hAnsi="Times New Roman"/>
          <w:sz w:val="24"/>
          <w:szCs w:val="24"/>
        </w:rPr>
        <w:t>ики Российской Федерации на 20</w:t>
      </w:r>
      <w:r w:rsidR="00EC2E6E">
        <w:rPr>
          <w:rFonts w:ascii="Times New Roman" w:hAnsi="Times New Roman"/>
          <w:sz w:val="24"/>
          <w:szCs w:val="24"/>
        </w:rPr>
        <w:t>2</w:t>
      </w:r>
      <w:r w:rsidR="00D94604">
        <w:rPr>
          <w:rFonts w:ascii="Times New Roman" w:hAnsi="Times New Roman"/>
          <w:sz w:val="24"/>
          <w:szCs w:val="24"/>
        </w:rPr>
        <w:t>5</w:t>
      </w:r>
      <w:r w:rsidR="004F1E0D" w:rsidRPr="006004A8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3953DF" w:rsidRPr="006004A8">
        <w:rPr>
          <w:rFonts w:ascii="Times New Roman" w:hAnsi="Times New Roman"/>
          <w:sz w:val="24"/>
          <w:szCs w:val="24"/>
        </w:rPr>
        <w:t>2</w:t>
      </w:r>
      <w:r w:rsidR="00D94604">
        <w:rPr>
          <w:rFonts w:ascii="Times New Roman" w:hAnsi="Times New Roman"/>
          <w:sz w:val="24"/>
          <w:szCs w:val="24"/>
        </w:rPr>
        <w:t>6</w:t>
      </w:r>
      <w:r w:rsidR="00EC2E6E">
        <w:rPr>
          <w:rFonts w:ascii="Times New Roman" w:hAnsi="Times New Roman"/>
          <w:sz w:val="24"/>
          <w:szCs w:val="24"/>
        </w:rPr>
        <w:t xml:space="preserve"> </w:t>
      </w:r>
      <w:r w:rsidR="00B52FF5" w:rsidRPr="006004A8">
        <w:rPr>
          <w:rFonts w:ascii="Times New Roman" w:hAnsi="Times New Roman"/>
          <w:sz w:val="24"/>
          <w:szCs w:val="24"/>
        </w:rPr>
        <w:t>и 20</w:t>
      </w:r>
      <w:r w:rsidR="007B3713" w:rsidRPr="006004A8">
        <w:rPr>
          <w:rFonts w:ascii="Times New Roman" w:hAnsi="Times New Roman"/>
          <w:sz w:val="24"/>
          <w:szCs w:val="24"/>
        </w:rPr>
        <w:t>2</w:t>
      </w:r>
      <w:r w:rsidR="00D94604">
        <w:rPr>
          <w:rFonts w:ascii="Times New Roman" w:hAnsi="Times New Roman"/>
          <w:sz w:val="24"/>
          <w:szCs w:val="24"/>
        </w:rPr>
        <w:t>7</w:t>
      </w:r>
      <w:r w:rsidR="004F1E0D" w:rsidRPr="006004A8">
        <w:rPr>
          <w:rFonts w:ascii="Times New Roman" w:hAnsi="Times New Roman"/>
          <w:sz w:val="24"/>
          <w:szCs w:val="24"/>
        </w:rPr>
        <w:t xml:space="preserve"> годов.</w:t>
      </w:r>
    </w:p>
    <w:p w14:paraId="260D8F2D" w14:textId="3EDE500C" w:rsidR="003953DF" w:rsidRPr="006004A8" w:rsidRDefault="0090546B" w:rsidP="003953D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252525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Б</w:t>
      </w:r>
      <w:r w:rsidR="00CE4440"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юджет</w:t>
      </w:r>
      <w:r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 xml:space="preserve"> городского поселения </w:t>
      </w:r>
      <w:proofErr w:type="spellStart"/>
      <w:r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Игрим</w:t>
      </w:r>
      <w:proofErr w:type="spellEnd"/>
      <w:r w:rsidR="00EC2E6E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 xml:space="preserve"> на 202</w:t>
      </w:r>
      <w:r w:rsidR="00D94604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5</w:t>
      </w:r>
      <w:r w:rsidR="006C7007"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 xml:space="preserve"> год и на плановый период 202</w:t>
      </w:r>
      <w:r w:rsidR="00D94604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6</w:t>
      </w:r>
      <w:r w:rsidR="00EC2E6E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 xml:space="preserve"> и 202</w:t>
      </w:r>
      <w:r w:rsidR="00D94604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7</w:t>
      </w:r>
      <w:r w:rsidR="006C7007"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 xml:space="preserve"> годов </w:t>
      </w:r>
      <w:r w:rsidR="00CE4440"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имеет следующие основные параметры:</w:t>
      </w:r>
    </w:p>
    <w:p w14:paraId="713A65A5" w14:textId="77777777" w:rsidR="005D7CF7" w:rsidRPr="006004A8" w:rsidRDefault="005D7CF7" w:rsidP="005D7CF7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/>
          <w:color w:val="252525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t>(тыс. руб. )</w:t>
      </w:r>
    </w:p>
    <w:tbl>
      <w:tblPr>
        <w:tblW w:w="10476" w:type="dxa"/>
        <w:tblInd w:w="113" w:type="dxa"/>
        <w:tblLook w:val="04A0" w:firstRow="1" w:lastRow="0" w:firstColumn="1" w:lastColumn="0" w:noHBand="0" w:noVBand="1"/>
      </w:tblPr>
      <w:tblGrid>
        <w:gridCol w:w="1737"/>
        <w:gridCol w:w="2913"/>
        <w:gridCol w:w="2913"/>
        <w:gridCol w:w="2913"/>
      </w:tblGrid>
      <w:tr w:rsidR="00D94604" w:rsidRPr="00D94604" w14:paraId="393A32B7" w14:textId="77777777" w:rsidTr="00D94604">
        <w:trPr>
          <w:trHeight w:val="933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B186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5B10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общий объем доходов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588A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общий объем расходов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9D44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дефицита (профицита) бюджета</w:t>
            </w:r>
          </w:p>
        </w:tc>
      </w:tr>
      <w:tr w:rsidR="00D94604" w:rsidRPr="00D94604" w14:paraId="3EC1B123" w14:textId="77777777" w:rsidTr="00D94604">
        <w:trPr>
          <w:trHeight w:val="31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5772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7666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349 707,80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F38F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351 707,80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79E2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D94604" w:rsidRPr="00D94604" w14:paraId="44D6AEF4" w14:textId="77777777" w:rsidTr="00D94604">
        <w:trPr>
          <w:trHeight w:val="31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63FB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6CF9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400 938,80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6FA9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400 938,80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931D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94604" w:rsidRPr="00D94604" w14:paraId="26236316" w14:textId="77777777" w:rsidTr="00D94604">
        <w:trPr>
          <w:trHeight w:val="31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A45F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D9A2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225 276,40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DEE9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225 276,40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8049" w14:textId="77777777" w:rsidR="00D94604" w:rsidRPr="00D94604" w:rsidRDefault="00D94604" w:rsidP="00D946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46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14:paraId="261A1E6E" w14:textId="77777777" w:rsidR="00D94604" w:rsidRPr="006004A8" w:rsidRDefault="00D94604" w:rsidP="003953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673739A3" w14:textId="44419C23" w:rsidR="004F1E0D" w:rsidRPr="006004A8" w:rsidRDefault="004F1E0D" w:rsidP="003953D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Основные характеристики по доходам и расходам бюджета </w:t>
      </w:r>
      <w:r w:rsidR="004412EC" w:rsidRPr="006004A8">
        <w:rPr>
          <w:rFonts w:ascii="Times New Roman" w:hAnsi="Times New Roman"/>
          <w:sz w:val="24"/>
          <w:szCs w:val="24"/>
        </w:rPr>
        <w:t xml:space="preserve">городского поселения </w:t>
      </w:r>
      <w:proofErr w:type="spellStart"/>
      <w:r w:rsidR="004412EC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480FAB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 xml:space="preserve">на </w:t>
      </w:r>
      <w:r w:rsidR="00B52FF5" w:rsidRPr="006004A8">
        <w:rPr>
          <w:rFonts w:ascii="Times New Roman" w:hAnsi="Times New Roman"/>
          <w:sz w:val="24"/>
          <w:szCs w:val="24"/>
        </w:rPr>
        <w:t>20</w:t>
      </w:r>
      <w:r w:rsidR="0054022F">
        <w:rPr>
          <w:rFonts w:ascii="Times New Roman" w:hAnsi="Times New Roman"/>
          <w:sz w:val="24"/>
          <w:szCs w:val="24"/>
        </w:rPr>
        <w:t>2</w:t>
      </w:r>
      <w:r w:rsidR="00D94604">
        <w:rPr>
          <w:rFonts w:ascii="Times New Roman" w:hAnsi="Times New Roman"/>
          <w:sz w:val="24"/>
          <w:szCs w:val="24"/>
        </w:rPr>
        <w:t>5</w:t>
      </w:r>
      <w:r w:rsidR="0054022F">
        <w:rPr>
          <w:rFonts w:ascii="Times New Roman" w:hAnsi="Times New Roman"/>
          <w:sz w:val="24"/>
          <w:szCs w:val="24"/>
        </w:rPr>
        <w:t>-202</w:t>
      </w:r>
      <w:r w:rsidR="00D94604">
        <w:rPr>
          <w:rFonts w:ascii="Times New Roman" w:hAnsi="Times New Roman"/>
          <w:sz w:val="24"/>
          <w:szCs w:val="24"/>
        </w:rPr>
        <w:t>7</w:t>
      </w:r>
      <w:r w:rsidR="0054022F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>год</w:t>
      </w:r>
      <w:r w:rsidR="005D7CF7" w:rsidRPr="006004A8">
        <w:rPr>
          <w:rFonts w:ascii="Times New Roman" w:hAnsi="Times New Roman"/>
          <w:sz w:val="24"/>
          <w:szCs w:val="24"/>
        </w:rPr>
        <w:t>ы</w:t>
      </w:r>
      <w:r w:rsidRPr="006004A8">
        <w:rPr>
          <w:rFonts w:ascii="Times New Roman" w:hAnsi="Times New Roman"/>
          <w:sz w:val="24"/>
          <w:szCs w:val="24"/>
        </w:rPr>
        <w:t xml:space="preserve"> подготовлены в 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соответствии </w:t>
      </w:r>
      <w:r w:rsidR="00545B82" w:rsidRPr="006004A8">
        <w:rPr>
          <w:rFonts w:ascii="Times New Roman" w:hAnsi="Times New Roman"/>
          <w:color w:val="000000"/>
          <w:sz w:val="24"/>
          <w:szCs w:val="24"/>
        </w:rPr>
        <w:t xml:space="preserve">с </w:t>
      </w:r>
      <w:r w:rsidR="006320DD" w:rsidRPr="006004A8">
        <w:rPr>
          <w:rFonts w:ascii="Times New Roman" w:hAnsi="Times New Roman"/>
          <w:sz w:val="24"/>
          <w:szCs w:val="24"/>
        </w:rPr>
        <w:t xml:space="preserve">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="00C85697" w:rsidRPr="006004A8">
        <w:rPr>
          <w:rFonts w:ascii="Times New Roman" w:hAnsi="Times New Roman"/>
          <w:sz w:val="24"/>
          <w:szCs w:val="24"/>
        </w:rPr>
        <w:t>у</w:t>
      </w:r>
      <w:r w:rsidR="006320DD" w:rsidRPr="006004A8">
        <w:rPr>
          <w:rFonts w:ascii="Times New Roman" w:hAnsi="Times New Roman"/>
          <w:sz w:val="24"/>
          <w:szCs w:val="24"/>
        </w:rPr>
        <w:t>ста</w:t>
      </w:r>
      <w:r w:rsidR="008D221E">
        <w:rPr>
          <w:rFonts w:ascii="Times New Roman" w:hAnsi="Times New Roman"/>
          <w:sz w:val="24"/>
          <w:szCs w:val="24"/>
        </w:rPr>
        <w:t xml:space="preserve">вом городского поселения </w:t>
      </w:r>
      <w:proofErr w:type="spellStart"/>
      <w:r w:rsidR="008D221E">
        <w:rPr>
          <w:rFonts w:ascii="Times New Roman" w:hAnsi="Times New Roman"/>
          <w:sz w:val="24"/>
          <w:szCs w:val="24"/>
        </w:rPr>
        <w:t>Игрим</w:t>
      </w:r>
      <w:proofErr w:type="spellEnd"/>
      <w:r w:rsidR="008D221E">
        <w:rPr>
          <w:rFonts w:ascii="Times New Roman" w:hAnsi="Times New Roman"/>
          <w:sz w:val="24"/>
          <w:szCs w:val="24"/>
        </w:rPr>
        <w:t>,</w:t>
      </w:r>
      <w:r w:rsidR="00480FAB">
        <w:rPr>
          <w:rFonts w:ascii="Times New Roman" w:hAnsi="Times New Roman"/>
          <w:sz w:val="24"/>
          <w:szCs w:val="24"/>
        </w:rPr>
        <w:t xml:space="preserve"> </w:t>
      </w:r>
      <w:r w:rsidR="00DF5647" w:rsidRPr="006004A8">
        <w:rPr>
          <w:rFonts w:ascii="Times New Roman" w:hAnsi="Times New Roman"/>
          <w:sz w:val="24"/>
          <w:szCs w:val="24"/>
        </w:rPr>
        <w:t xml:space="preserve">решением Совета депутатов городского поселения </w:t>
      </w:r>
      <w:proofErr w:type="spellStart"/>
      <w:r w:rsidR="00DF5647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DF5647" w:rsidRPr="006004A8">
        <w:rPr>
          <w:rFonts w:ascii="Times New Roman" w:hAnsi="Times New Roman"/>
          <w:sz w:val="24"/>
          <w:szCs w:val="24"/>
        </w:rPr>
        <w:t xml:space="preserve"> от 25.12.2013 г. № 28 «Об утверждении Положения об отдельных вопросах организации и осуществления бюджетного процесса в городском поселении </w:t>
      </w:r>
      <w:proofErr w:type="spellStart"/>
      <w:r w:rsidR="00DF5647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DF5647" w:rsidRPr="006004A8">
        <w:rPr>
          <w:rFonts w:ascii="Times New Roman" w:hAnsi="Times New Roman"/>
          <w:sz w:val="24"/>
          <w:szCs w:val="24"/>
        </w:rPr>
        <w:t>» (с изменениями внесенными решениями Совета: от 27.10.2015 г. №152, от 03.02.2016 г. № 182, от 12.09.2017 № 317, от 26.10.2017 № 326, от 29.08.2018 № 406).</w:t>
      </w:r>
      <w:r w:rsidR="00480FAB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>Общие требования к структуре и содержанию решения о бюджете установлены статьей 184</w:t>
      </w:r>
      <w:r w:rsidR="00EF3B92" w:rsidRPr="006004A8">
        <w:rPr>
          <w:rFonts w:ascii="Times New Roman" w:hAnsi="Times New Roman"/>
          <w:sz w:val="24"/>
          <w:szCs w:val="24"/>
        </w:rPr>
        <w:t>.</w:t>
      </w:r>
      <w:r w:rsidRPr="006004A8">
        <w:rPr>
          <w:rFonts w:ascii="Times New Roman" w:hAnsi="Times New Roman"/>
          <w:sz w:val="24"/>
          <w:szCs w:val="24"/>
        </w:rPr>
        <w:t>1 Бюджетного кодекса.</w:t>
      </w:r>
    </w:p>
    <w:p w14:paraId="4CAB03FF" w14:textId="77777777" w:rsidR="004F1E0D" w:rsidRPr="006004A8" w:rsidRDefault="00EE4CC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П</w:t>
      </w:r>
      <w:r w:rsidR="004F1E0D" w:rsidRPr="006004A8">
        <w:rPr>
          <w:rFonts w:ascii="Times New Roman" w:hAnsi="Times New Roman"/>
          <w:sz w:val="24"/>
          <w:szCs w:val="24"/>
        </w:rPr>
        <w:t>унктом 1 статьи 184</w:t>
      </w:r>
      <w:r w:rsidR="00EF3B92" w:rsidRPr="006004A8">
        <w:rPr>
          <w:rFonts w:ascii="Times New Roman" w:hAnsi="Times New Roman"/>
          <w:sz w:val="24"/>
          <w:szCs w:val="24"/>
        </w:rPr>
        <w:t>.</w:t>
      </w:r>
      <w:r w:rsidR="004F1E0D" w:rsidRPr="006004A8">
        <w:rPr>
          <w:rFonts w:ascii="Times New Roman" w:hAnsi="Times New Roman"/>
          <w:sz w:val="24"/>
          <w:szCs w:val="24"/>
        </w:rPr>
        <w:t xml:space="preserve">1 Бюджетного кодекса установлен перечень основных характеристик бюджета, утверждаемых решением о бюджете (объем доходов, расходов, профицита или дефицита бюджета, верхний предел муниципального внутреннего </w:t>
      </w:r>
      <w:r w:rsidR="006E6F0B" w:rsidRPr="006004A8">
        <w:rPr>
          <w:rFonts w:ascii="Times New Roman" w:hAnsi="Times New Roman"/>
          <w:sz w:val="24"/>
          <w:szCs w:val="24"/>
        </w:rPr>
        <w:t xml:space="preserve">долга </w:t>
      </w:r>
      <w:r w:rsidR="004F1E0D" w:rsidRPr="006004A8">
        <w:rPr>
          <w:rFonts w:ascii="Times New Roman" w:hAnsi="Times New Roman"/>
          <w:sz w:val="24"/>
          <w:szCs w:val="24"/>
        </w:rPr>
        <w:t>на конец очередного финансового года и каждого года планового периода</w:t>
      </w:r>
      <w:r w:rsidR="00821F5B" w:rsidRPr="006004A8">
        <w:rPr>
          <w:rFonts w:ascii="Times New Roman" w:hAnsi="Times New Roman"/>
          <w:sz w:val="24"/>
          <w:szCs w:val="24"/>
        </w:rPr>
        <w:t>)</w:t>
      </w:r>
      <w:r w:rsidR="004F1E0D" w:rsidRPr="006004A8">
        <w:rPr>
          <w:rFonts w:ascii="Times New Roman" w:hAnsi="Times New Roman"/>
          <w:sz w:val="24"/>
          <w:szCs w:val="24"/>
        </w:rPr>
        <w:t>, в соответс</w:t>
      </w:r>
      <w:r w:rsidR="001D3A49" w:rsidRPr="006004A8">
        <w:rPr>
          <w:rFonts w:ascii="Times New Roman" w:hAnsi="Times New Roman"/>
          <w:sz w:val="24"/>
          <w:szCs w:val="24"/>
        </w:rPr>
        <w:t>твии с этим построен</w:t>
      </w:r>
      <w:r w:rsidR="00821F5B" w:rsidRPr="006004A8">
        <w:rPr>
          <w:rFonts w:ascii="Times New Roman" w:hAnsi="Times New Roman"/>
          <w:sz w:val="24"/>
          <w:szCs w:val="24"/>
        </w:rPr>
        <w:t xml:space="preserve">а </w:t>
      </w:r>
      <w:r w:rsidR="001D3A49" w:rsidRPr="006004A8">
        <w:rPr>
          <w:rFonts w:ascii="Times New Roman" w:hAnsi="Times New Roman"/>
          <w:sz w:val="24"/>
          <w:szCs w:val="24"/>
        </w:rPr>
        <w:t>стать</w:t>
      </w:r>
      <w:r w:rsidR="00821F5B" w:rsidRPr="006004A8">
        <w:rPr>
          <w:rFonts w:ascii="Times New Roman" w:hAnsi="Times New Roman"/>
          <w:sz w:val="24"/>
          <w:szCs w:val="24"/>
        </w:rPr>
        <w:t>я</w:t>
      </w:r>
      <w:r w:rsidR="001D3A49" w:rsidRPr="006004A8">
        <w:rPr>
          <w:rFonts w:ascii="Times New Roman" w:hAnsi="Times New Roman"/>
          <w:sz w:val="24"/>
          <w:szCs w:val="24"/>
        </w:rPr>
        <w:t xml:space="preserve"> 1</w:t>
      </w:r>
      <w:r w:rsidR="00821F5B" w:rsidRPr="006004A8">
        <w:rPr>
          <w:rFonts w:ascii="Times New Roman" w:hAnsi="Times New Roman"/>
          <w:sz w:val="24"/>
          <w:szCs w:val="24"/>
        </w:rPr>
        <w:t xml:space="preserve"> проекта решения о бюджете</w:t>
      </w:r>
      <w:r w:rsidR="004F1E0D" w:rsidRPr="006004A8">
        <w:rPr>
          <w:rFonts w:ascii="Times New Roman" w:hAnsi="Times New Roman"/>
          <w:sz w:val="24"/>
          <w:szCs w:val="24"/>
        </w:rPr>
        <w:t xml:space="preserve">. </w:t>
      </w:r>
    </w:p>
    <w:p w14:paraId="57C5290C" w14:textId="77777777" w:rsidR="004F1E0D" w:rsidRPr="006004A8" w:rsidRDefault="004F1E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 xml:space="preserve">Основное место в структуре проекта занимают статьи </w:t>
      </w:r>
      <w:r w:rsidR="00556DF8" w:rsidRPr="006004A8">
        <w:rPr>
          <w:rFonts w:ascii="Times New Roman" w:hAnsi="Times New Roman"/>
          <w:color w:val="000000"/>
          <w:sz w:val="24"/>
          <w:szCs w:val="24"/>
        </w:rPr>
        <w:t>1-</w:t>
      </w:r>
      <w:r w:rsidR="0032178B" w:rsidRPr="006004A8">
        <w:rPr>
          <w:rFonts w:ascii="Times New Roman" w:hAnsi="Times New Roman"/>
          <w:color w:val="000000"/>
          <w:sz w:val="24"/>
          <w:szCs w:val="24"/>
        </w:rPr>
        <w:t>6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которыми, в соответствии с требованиями Бюджетного кодекса (ст. 14, 21, ст. 184</w:t>
      </w:r>
      <w:r w:rsidR="00EF3B92" w:rsidRPr="006004A8">
        <w:rPr>
          <w:rFonts w:ascii="Times New Roman" w:hAnsi="Times New Roman"/>
          <w:color w:val="000000"/>
          <w:sz w:val="24"/>
          <w:szCs w:val="24"/>
        </w:rPr>
        <w:t>.1</w:t>
      </w:r>
      <w:r w:rsidRPr="006004A8">
        <w:rPr>
          <w:rFonts w:ascii="Times New Roman" w:hAnsi="Times New Roman"/>
          <w:color w:val="000000"/>
          <w:sz w:val="24"/>
          <w:szCs w:val="24"/>
        </w:rPr>
        <w:t>) и, предлагается утвердить:</w:t>
      </w:r>
    </w:p>
    <w:p w14:paraId="41C4A247" w14:textId="5CF5F219" w:rsidR="004F1E0D" w:rsidRPr="006004A8" w:rsidRDefault="004F1E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- распределение бюдж</w:t>
      </w:r>
      <w:r w:rsidR="00BA4400" w:rsidRPr="006004A8">
        <w:rPr>
          <w:rFonts w:ascii="Times New Roman" w:hAnsi="Times New Roman"/>
          <w:color w:val="000000"/>
          <w:sz w:val="24"/>
          <w:szCs w:val="24"/>
        </w:rPr>
        <w:t>етных ассигнований по разделам,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подразделам</w:t>
      </w:r>
      <w:r w:rsidR="00480F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6531" w:rsidRPr="006004A8">
        <w:rPr>
          <w:rFonts w:ascii="Times New Roman" w:hAnsi="Times New Roman"/>
          <w:color w:val="000000"/>
          <w:sz w:val="24"/>
          <w:szCs w:val="24"/>
        </w:rPr>
        <w:t xml:space="preserve">классификации 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расходов бюджета </w:t>
      </w:r>
      <w:r w:rsidR="00BC1073" w:rsidRPr="006004A8">
        <w:rPr>
          <w:rFonts w:ascii="Times New Roman" w:hAnsi="Times New Roman"/>
          <w:color w:val="000000"/>
          <w:sz w:val="24"/>
          <w:szCs w:val="24"/>
        </w:rPr>
        <w:t>поселения</w:t>
      </w:r>
      <w:r w:rsidR="0054022F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D94604" w:rsidRPr="00D94604">
        <w:rPr>
          <w:rFonts w:ascii="Times New Roman" w:hAnsi="Times New Roman"/>
          <w:color w:val="000000"/>
          <w:sz w:val="24"/>
          <w:szCs w:val="24"/>
        </w:rPr>
        <w:t>5</w:t>
      </w:r>
      <w:r w:rsidR="0054022F"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202</w:t>
      </w:r>
      <w:r w:rsidR="00D94604">
        <w:rPr>
          <w:rFonts w:ascii="Times New Roman" w:hAnsi="Times New Roman"/>
          <w:color w:val="000000"/>
          <w:sz w:val="24"/>
          <w:szCs w:val="24"/>
        </w:rPr>
        <w:t>6</w:t>
      </w:r>
      <w:r w:rsidR="008D221E"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D94604">
        <w:rPr>
          <w:rFonts w:ascii="Times New Roman" w:hAnsi="Times New Roman"/>
          <w:color w:val="000000"/>
          <w:sz w:val="24"/>
          <w:szCs w:val="24"/>
        </w:rPr>
        <w:t>7</w:t>
      </w:r>
      <w:r w:rsidR="006C7007" w:rsidRPr="006004A8">
        <w:rPr>
          <w:rFonts w:ascii="Times New Roman" w:hAnsi="Times New Roman"/>
          <w:color w:val="000000"/>
          <w:sz w:val="24"/>
          <w:szCs w:val="24"/>
        </w:rPr>
        <w:t xml:space="preserve"> годов</w:t>
      </w:r>
      <w:r w:rsidR="00480F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04A8">
        <w:rPr>
          <w:rFonts w:ascii="Times New Roman" w:hAnsi="Times New Roman"/>
          <w:color w:val="000000"/>
          <w:sz w:val="24"/>
          <w:szCs w:val="24"/>
        </w:rPr>
        <w:t>(приложени</w:t>
      </w:r>
      <w:r w:rsidR="00165E38" w:rsidRPr="006004A8">
        <w:rPr>
          <w:rFonts w:ascii="Times New Roman" w:hAnsi="Times New Roman"/>
          <w:color w:val="000000"/>
          <w:sz w:val="24"/>
          <w:szCs w:val="24"/>
        </w:rPr>
        <w:t>я</w:t>
      </w:r>
      <w:r w:rsidR="00480F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1901">
        <w:rPr>
          <w:rFonts w:ascii="Times New Roman" w:hAnsi="Times New Roman"/>
          <w:color w:val="000000"/>
          <w:sz w:val="24"/>
          <w:szCs w:val="24"/>
        </w:rPr>
        <w:t>7</w:t>
      </w:r>
      <w:r w:rsidR="00165E38" w:rsidRPr="006004A8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7A1901">
        <w:rPr>
          <w:rFonts w:ascii="Times New Roman" w:hAnsi="Times New Roman"/>
          <w:color w:val="000000"/>
          <w:sz w:val="24"/>
          <w:szCs w:val="24"/>
        </w:rPr>
        <w:t>8</w:t>
      </w:r>
      <w:r w:rsidRPr="006004A8">
        <w:rPr>
          <w:rFonts w:ascii="Times New Roman" w:hAnsi="Times New Roman"/>
          <w:color w:val="000000"/>
          <w:sz w:val="24"/>
          <w:szCs w:val="24"/>
        </w:rPr>
        <w:t>);</w:t>
      </w:r>
    </w:p>
    <w:p w14:paraId="2F924D5E" w14:textId="0EDAA122" w:rsidR="004F1E0D" w:rsidRPr="006004A8" w:rsidRDefault="004F1E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- распределение бюджетных ассигнований по разделам, подразделам, целевым статьям</w:t>
      </w:r>
      <w:r w:rsidR="00BA4400" w:rsidRPr="006004A8">
        <w:rPr>
          <w:rFonts w:ascii="Times New Roman" w:hAnsi="Times New Roman"/>
          <w:color w:val="000000"/>
          <w:sz w:val="24"/>
          <w:szCs w:val="24"/>
        </w:rPr>
        <w:t xml:space="preserve"> (муниципальным программа и непрограммным мероприятиям) группам и подгруппам видов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расходов классификации расходов бюджета </w:t>
      </w:r>
      <w:r w:rsidR="00BC1073" w:rsidRPr="006004A8">
        <w:rPr>
          <w:rFonts w:ascii="Times New Roman" w:hAnsi="Times New Roman"/>
          <w:color w:val="000000"/>
          <w:sz w:val="24"/>
          <w:szCs w:val="24"/>
        </w:rPr>
        <w:t>поселения</w:t>
      </w:r>
      <w:r w:rsidR="00480F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221E">
        <w:rPr>
          <w:rFonts w:ascii="Times New Roman" w:hAnsi="Times New Roman"/>
          <w:color w:val="000000"/>
          <w:sz w:val="24"/>
          <w:szCs w:val="24"/>
        </w:rPr>
        <w:t>на 202</w:t>
      </w:r>
      <w:r w:rsidR="00D94604">
        <w:rPr>
          <w:rFonts w:ascii="Times New Roman" w:hAnsi="Times New Roman"/>
          <w:color w:val="000000"/>
          <w:sz w:val="24"/>
          <w:szCs w:val="24"/>
        </w:rPr>
        <w:t>5</w:t>
      </w:r>
      <w:r w:rsidR="008D221E"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202</w:t>
      </w:r>
      <w:r w:rsidR="00D94604">
        <w:rPr>
          <w:rFonts w:ascii="Times New Roman" w:hAnsi="Times New Roman"/>
          <w:color w:val="000000"/>
          <w:sz w:val="24"/>
          <w:szCs w:val="24"/>
        </w:rPr>
        <w:t>6</w:t>
      </w:r>
      <w:r w:rsidR="007C31B6">
        <w:rPr>
          <w:rFonts w:ascii="Times New Roman" w:hAnsi="Times New Roman"/>
          <w:color w:val="000000"/>
          <w:sz w:val="24"/>
          <w:szCs w:val="24"/>
        </w:rPr>
        <w:t xml:space="preserve"> и 202</w:t>
      </w:r>
      <w:r w:rsidR="00D94604">
        <w:rPr>
          <w:rFonts w:ascii="Times New Roman" w:hAnsi="Times New Roman"/>
          <w:color w:val="000000"/>
          <w:sz w:val="24"/>
          <w:szCs w:val="24"/>
        </w:rPr>
        <w:t>7</w:t>
      </w:r>
      <w:r w:rsidR="006C7007" w:rsidRPr="006004A8">
        <w:rPr>
          <w:rFonts w:ascii="Times New Roman" w:hAnsi="Times New Roman"/>
          <w:color w:val="000000"/>
          <w:sz w:val="24"/>
          <w:szCs w:val="24"/>
        </w:rPr>
        <w:t xml:space="preserve"> годов 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(в том числе – за счет субвенций из окружного бюджета) </w:t>
      </w:r>
      <w:r w:rsidR="005B6531" w:rsidRPr="006004A8">
        <w:rPr>
          <w:rFonts w:ascii="Times New Roman" w:hAnsi="Times New Roman"/>
          <w:color w:val="000000"/>
          <w:sz w:val="24"/>
          <w:szCs w:val="24"/>
        </w:rPr>
        <w:t>приложени</w:t>
      </w:r>
      <w:r w:rsidR="00165E38" w:rsidRPr="006004A8">
        <w:rPr>
          <w:rFonts w:ascii="Times New Roman" w:hAnsi="Times New Roman"/>
          <w:color w:val="000000"/>
          <w:sz w:val="24"/>
          <w:szCs w:val="24"/>
        </w:rPr>
        <w:t>я</w:t>
      </w:r>
      <w:r w:rsidR="005E16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1901">
        <w:rPr>
          <w:rFonts w:ascii="Times New Roman" w:hAnsi="Times New Roman"/>
          <w:color w:val="000000"/>
          <w:sz w:val="24"/>
          <w:szCs w:val="24"/>
        </w:rPr>
        <w:t>3</w:t>
      </w:r>
      <w:r w:rsidR="0031293A" w:rsidRPr="006004A8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7A1901">
        <w:rPr>
          <w:rFonts w:ascii="Times New Roman" w:hAnsi="Times New Roman"/>
          <w:color w:val="000000"/>
          <w:sz w:val="24"/>
          <w:szCs w:val="24"/>
        </w:rPr>
        <w:t>4</w:t>
      </w:r>
      <w:r w:rsidRPr="006004A8">
        <w:rPr>
          <w:rFonts w:ascii="Times New Roman" w:hAnsi="Times New Roman"/>
          <w:color w:val="000000"/>
          <w:sz w:val="24"/>
          <w:szCs w:val="24"/>
        </w:rPr>
        <w:t>;</w:t>
      </w:r>
    </w:p>
    <w:p w14:paraId="1AAEE53E" w14:textId="77777777" w:rsidR="004F1E0D" w:rsidRPr="006004A8" w:rsidRDefault="004F1E0D" w:rsidP="00B52FF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-</w:t>
      </w:r>
      <w:r w:rsidR="005B6531" w:rsidRPr="006004A8">
        <w:rPr>
          <w:rFonts w:ascii="Times New Roman" w:hAnsi="Times New Roman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городского поселения </w:t>
      </w:r>
      <w:proofErr w:type="spellStart"/>
      <w:r w:rsidR="005B6531" w:rsidRPr="006004A8">
        <w:rPr>
          <w:rFonts w:ascii="Times New Roman" w:hAnsi="Times New Roman"/>
          <w:bCs/>
          <w:sz w:val="24"/>
          <w:szCs w:val="24"/>
        </w:rPr>
        <w:t>Игрим</w:t>
      </w:r>
      <w:proofErr w:type="spellEnd"/>
      <w:r w:rsidR="005B6531" w:rsidRPr="006004A8">
        <w:rPr>
          <w:rFonts w:ascii="Times New Roman" w:hAnsi="Times New Roman"/>
          <w:bCs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городского поселения </w:t>
      </w:r>
      <w:proofErr w:type="spellStart"/>
      <w:r w:rsidR="005B6531" w:rsidRPr="006004A8">
        <w:rPr>
          <w:rFonts w:ascii="Times New Roman" w:hAnsi="Times New Roman"/>
          <w:bCs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941F7" w:rsidRPr="006004A8">
        <w:rPr>
          <w:rFonts w:ascii="Times New Roman" w:hAnsi="Times New Roman"/>
          <w:color w:val="000000"/>
          <w:sz w:val="24"/>
          <w:szCs w:val="24"/>
        </w:rPr>
        <w:t>приложени</w:t>
      </w:r>
      <w:r w:rsidR="0031293A" w:rsidRPr="006004A8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="007A1901">
        <w:rPr>
          <w:rFonts w:ascii="Times New Roman" w:hAnsi="Times New Roman"/>
          <w:color w:val="000000"/>
          <w:sz w:val="24"/>
          <w:szCs w:val="24"/>
        </w:rPr>
        <w:t>5</w:t>
      </w:r>
      <w:r w:rsidR="0031293A" w:rsidRPr="006004A8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7A1901">
        <w:rPr>
          <w:rFonts w:ascii="Times New Roman" w:hAnsi="Times New Roman"/>
          <w:color w:val="000000"/>
          <w:sz w:val="24"/>
          <w:szCs w:val="24"/>
        </w:rPr>
        <w:t>6</w:t>
      </w:r>
      <w:r w:rsidR="0031293A" w:rsidRPr="006004A8">
        <w:rPr>
          <w:rFonts w:ascii="Times New Roman" w:hAnsi="Times New Roman"/>
          <w:color w:val="000000"/>
          <w:sz w:val="24"/>
          <w:szCs w:val="24"/>
        </w:rPr>
        <w:t>;</w:t>
      </w:r>
    </w:p>
    <w:p w14:paraId="429D4A0C" w14:textId="5790B4A3" w:rsidR="005B6531" w:rsidRPr="006004A8" w:rsidRDefault="005B6531" w:rsidP="00B52FF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-</w:t>
      </w:r>
      <w:r w:rsidRPr="006004A8">
        <w:rPr>
          <w:rFonts w:ascii="Times New Roman" w:hAnsi="Times New Roman"/>
          <w:bCs/>
          <w:sz w:val="24"/>
          <w:szCs w:val="24"/>
        </w:rPr>
        <w:t>распределение бюджетных ассигнований в ведомственной структуре расходов, приложени</w:t>
      </w:r>
      <w:r w:rsidR="00165E38" w:rsidRPr="006004A8">
        <w:rPr>
          <w:rFonts w:ascii="Times New Roman" w:hAnsi="Times New Roman"/>
          <w:bCs/>
          <w:sz w:val="24"/>
          <w:szCs w:val="24"/>
        </w:rPr>
        <w:t>я</w:t>
      </w:r>
      <w:r w:rsidR="005E16C8">
        <w:rPr>
          <w:rFonts w:ascii="Times New Roman" w:hAnsi="Times New Roman"/>
          <w:bCs/>
          <w:sz w:val="24"/>
          <w:szCs w:val="24"/>
        </w:rPr>
        <w:t xml:space="preserve"> </w:t>
      </w:r>
      <w:r w:rsidR="007A1901">
        <w:rPr>
          <w:rFonts w:ascii="Times New Roman" w:hAnsi="Times New Roman"/>
          <w:bCs/>
          <w:sz w:val="24"/>
          <w:szCs w:val="24"/>
        </w:rPr>
        <w:t>9 и 10</w:t>
      </w:r>
      <w:r w:rsidR="00C941F7" w:rsidRPr="006004A8">
        <w:rPr>
          <w:rFonts w:ascii="Times New Roman" w:hAnsi="Times New Roman"/>
          <w:bCs/>
          <w:sz w:val="24"/>
          <w:szCs w:val="24"/>
        </w:rPr>
        <w:t>.</w:t>
      </w:r>
    </w:p>
    <w:p w14:paraId="272E95FD" w14:textId="630C5997" w:rsidR="004F1E0D" w:rsidRPr="006004A8" w:rsidRDefault="004F1E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 xml:space="preserve">В соответствии со статьей </w:t>
      </w:r>
      <w:r w:rsidR="00EF1DA4" w:rsidRPr="006004A8">
        <w:rPr>
          <w:rFonts w:ascii="Times New Roman" w:hAnsi="Times New Roman"/>
          <w:color w:val="000000"/>
          <w:sz w:val="24"/>
          <w:szCs w:val="24"/>
        </w:rPr>
        <w:t xml:space="preserve">74 </w:t>
      </w:r>
      <w:r w:rsidR="00E9345F" w:rsidRPr="006004A8">
        <w:rPr>
          <w:rFonts w:ascii="Times New Roman" w:hAnsi="Times New Roman"/>
          <w:color w:val="000000"/>
          <w:sz w:val="24"/>
          <w:szCs w:val="24"/>
        </w:rPr>
        <w:t xml:space="preserve">Бюджетного кодекса </w:t>
      </w:r>
      <w:r w:rsidR="0032178B" w:rsidRPr="006004A8">
        <w:rPr>
          <w:rFonts w:ascii="Times New Roman" w:hAnsi="Times New Roman"/>
          <w:color w:val="000000"/>
          <w:sz w:val="24"/>
          <w:szCs w:val="24"/>
        </w:rPr>
        <w:t xml:space="preserve">пунктом </w:t>
      </w:r>
      <w:r w:rsidR="00556DF8" w:rsidRPr="006004A8">
        <w:rPr>
          <w:rFonts w:ascii="Times New Roman" w:hAnsi="Times New Roman"/>
          <w:color w:val="000000"/>
          <w:sz w:val="24"/>
          <w:szCs w:val="24"/>
        </w:rPr>
        <w:t>8</w:t>
      </w:r>
      <w:r w:rsidR="005E16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345F" w:rsidRPr="006004A8">
        <w:rPr>
          <w:rFonts w:ascii="Times New Roman" w:hAnsi="Times New Roman"/>
          <w:color w:val="000000"/>
          <w:sz w:val="24"/>
          <w:szCs w:val="24"/>
        </w:rPr>
        <w:t>стать</w:t>
      </w:r>
      <w:r w:rsidR="0032178B" w:rsidRPr="006004A8">
        <w:rPr>
          <w:rFonts w:ascii="Times New Roman" w:hAnsi="Times New Roman"/>
          <w:color w:val="000000"/>
          <w:sz w:val="24"/>
          <w:szCs w:val="24"/>
        </w:rPr>
        <w:t>и</w:t>
      </w:r>
      <w:r w:rsidR="005E16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178B" w:rsidRPr="006004A8">
        <w:rPr>
          <w:rFonts w:ascii="Times New Roman" w:hAnsi="Times New Roman"/>
          <w:color w:val="000000"/>
          <w:sz w:val="24"/>
          <w:szCs w:val="24"/>
        </w:rPr>
        <w:t>3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проекта предлагается установить виды бюджетных ассигнований - субсидий юридическим и физическим лицам – производителям товаров (работ, услуг), порядок предоставления которых должен быть установлен администрацией </w:t>
      </w:r>
      <w:r w:rsidR="00990E26" w:rsidRPr="006004A8">
        <w:rPr>
          <w:rFonts w:ascii="Times New Roman" w:hAnsi="Times New Roman"/>
          <w:color w:val="000000"/>
          <w:sz w:val="24"/>
          <w:szCs w:val="24"/>
        </w:rPr>
        <w:t>поселения</w:t>
      </w:r>
      <w:r w:rsidRPr="006004A8">
        <w:rPr>
          <w:rFonts w:ascii="Times New Roman" w:hAnsi="Times New Roman"/>
          <w:color w:val="000000"/>
          <w:sz w:val="24"/>
          <w:szCs w:val="24"/>
        </w:rPr>
        <w:t>.</w:t>
      </w:r>
    </w:p>
    <w:p w14:paraId="413CC667" w14:textId="07EADFF3" w:rsidR="009C16DD" w:rsidRPr="006004A8" w:rsidRDefault="001D42CA" w:rsidP="009C16D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Статьей 3</w:t>
      </w:r>
      <w:r w:rsidR="005E16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16DD" w:rsidRPr="006004A8">
        <w:rPr>
          <w:rFonts w:ascii="Times New Roman" w:hAnsi="Times New Roman"/>
          <w:color w:val="000000"/>
          <w:sz w:val="24"/>
          <w:szCs w:val="24"/>
        </w:rPr>
        <w:t>проекта устанавливается норма, согласно которой не допускается принятие решений, приводящих к увеличению численности муниципальных служащих и работников бюджетных учреждений. Исключение могут состав</w:t>
      </w:r>
      <w:r w:rsidR="009E3F1E">
        <w:rPr>
          <w:rFonts w:ascii="Times New Roman" w:hAnsi="Times New Roman"/>
          <w:color w:val="000000"/>
          <w:sz w:val="24"/>
          <w:szCs w:val="24"/>
        </w:rPr>
        <w:t>лять только передача полномочий или</w:t>
      </w:r>
      <w:r w:rsidR="007C31B6">
        <w:rPr>
          <w:rFonts w:ascii="Times New Roman" w:hAnsi="Times New Roman"/>
          <w:color w:val="000000"/>
          <w:sz w:val="24"/>
          <w:szCs w:val="24"/>
        </w:rPr>
        <w:t xml:space="preserve"> наделение ими,</w:t>
      </w:r>
      <w:r w:rsidR="009C16DD" w:rsidRPr="006004A8">
        <w:rPr>
          <w:rFonts w:ascii="Times New Roman" w:hAnsi="Times New Roman"/>
          <w:color w:val="000000"/>
          <w:sz w:val="24"/>
          <w:szCs w:val="24"/>
        </w:rPr>
        <w:t xml:space="preserve"> а также ввод</w:t>
      </w:r>
      <w:r w:rsidR="007C31B6">
        <w:rPr>
          <w:rFonts w:ascii="Times New Roman" w:hAnsi="Times New Roman"/>
          <w:color w:val="000000"/>
          <w:sz w:val="24"/>
          <w:szCs w:val="24"/>
        </w:rPr>
        <w:t xml:space="preserve"> или приобретение</w:t>
      </w:r>
      <w:r w:rsidR="009C16DD" w:rsidRPr="006004A8">
        <w:rPr>
          <w:rFonts w:ascii="Times New Roman" w:hAnsi="Times New Roman"/>
          <w:color w:val="000000"/>
          <w:sz w:val="24"/>
          <w:szCs w:val="24"/>
        </w:rPr>
        <w:t xml:space="preserve"> новых объектов капитального строительства. </w:t>
      </w:r>
    </w:p>
    <w:p w14:paraId="53943FCC" w14:textId="45CE589D" w:rsidR="00A21E44" w:rsidRPr="006004A8" w:rsidRDefault="00A21E44" w:rsidP="00A21E4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lastRenderedPageBreak/>
        <w:t xml:space="preserve">Статья </w:t>
      </w:r>
      <w:r w:rsidR="001D42CA">
        <w:rPr>
          <w:rFonts w:ascii="Times New Roman" w:hAnsi="Times New Roman"/>
          <w:sz w:val="24"/>
          <w:szCs w:val="24"/>
        </w:rPr>
        <w:t>4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проекта предлагает утвердить распределение межбюджетных трансфертов из бюджета Березовского района</w:t>
      </w:r>
      <w:r w:rsidR="00165E38" w:rsidRPr="006004A8">
        <w:rPr>
          <w:rFonts w:ascii="Times New Roman" w:hAnsi="Times New Roman"/>
          <w:color w:val="000000"/>
          <w:sz w:val="24"/>
          <w:szCs w:val="24"/>
        </w:rPr>
        <w:t xml:space="preserve"> (приложения 1</w:t>
      </w:r>
      <w:r w:rsidR="007A1901">
        <w:rPr>
          <w:rFonts w:ascii="Times New Roman" w:hAnsi="Times New Roman"/>
          <w:color w:val="000000"/>
          <w:sz w:val="24"/>
          <w:szCs w:val="24"/>
        </w:rPr>
        <w:t>3</w:t>
      </w:r>
      <w:r w:rsidR="006B0A95">
        <w:rPr>
          <w:rFonts w:ascii="Times New Roman" w:hAnsi="Times New Roman"/>
          <w:color w:val="000000"/>
          <w:sz w:val="24"/>
          <w:szCs w:val="24"/>
        </w:rPr>
        <w:t>-18</w:t>
      </w:r>
      <w:r w:rsidR="00165E38" w:rsidRPr="006004A8">
        <w:rPr>
          <w:rFonts w:ascii="Times New Roman" w:hAnsi="Times New Roman"/>
          <w:color w:val="000000"/>
          <w:sz w:val="24"/>
          <w:szCs w:val="24"/>
        </w:rPr>
        <w:t>)</w:t>
      </w:r>
      <w:r w:rsidRPr="006004A8">
        <w:rPr>
          <w:rFonts w:ascii="Times New Roman" w:hAnsi="Times New Roman"/>
          <w:color w:val="000000"/>
          <w:sz w:val="24"/>
          <w:szCs w:val="24"/>
        </w:rPr>
        <w:t>.</w:t>
      </w:r>
    </w:p>
    <w:p w14:paraId="796061E7" w14:textId="45CEF0D4" w:rsidR="006D65E8" w:rsidRPr="006004A8" w:rsidRDefault="0032178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Статьей</w:t>
      </w:r>
      <w:r w:rsidR="005E16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D42CA">
        <w:rPr>
          <w:rFonts w:ascii="Times New Roman" w:hAnsi="Times New Roman"/>
          <w:color w:val="000000"/>
          <w:sz w:val="24"/>
          <w:szCs w:val="24"/>
        </w:rPr>
        <w:t>5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предлагается утвердить объем межбюджетных трансфертов бюджету Березовского района на исполнение части полномочий поселения</w:t>
      </w:r>
      <w:r w:rsidR="005B1BF6" w:rsidRPr="005B1BF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5B1BF6">
        <w:rPr>
          <w:rFonts w:ascii="Times New Roman" w:hAnsi="Times New Roman"/>
          <w:color w:val="000000"/>
          <w:sz w:val="24"/>
          <w:szCs w:val="24"/>
        </w:rPr>
        <w:t>приложения 19-20)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198D13C" w14:textId="3E4572F7" w:rsidR="009C16DD" w:rsidRPr="006004A8" w:rsidRDefault="009C16DD" w:rsidP="009C16DD">
      <w:pPr>
        <w:pStyle w:val="ConsNormal"/>
        <w:widowControl/>
        <w:ind w:righ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19356083"/>
      <w:r w:rsidRPr="006004A8">
        <w:rPr>
          <w:rFonts w:ascii="Times New Roman" w:hAnsi="Times New Roman"/>
          <w:color w:val="000000"/>
          <w:sz w:val="24"/>
          <w:szCs w:val="24"/>
        </w:rPr>
        <w:t xml:space="preserve">Пунктом </w:t>
      </w:r>
      <w:bookmarkEnd w:id="0"/>
      <w:r w:rsidR="005B1BF6">
        <w:rPr>
          <w:rFonts w:ascii="Times New Roman" w:hAnsi="Times New Roman"/>
          <w:color w:val="000000"/>
          <w:sz w:val="24"/>
          <w:szCs w:val="24"/>
        </w:rPr>
        <w:t>1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статьи </w:t>
      </w:r>
      <w:r w:rsidR="00556DF8" w:rsidRPr="006004A8">
        <w:rPr>
          <w:rFonts w:ascii="Times New Roman" w:hAnsi="Times New Roman"/>
          <w:color w:val="000000"/>
          <w:sz w:val="24"/>
          <w:szCs w:val="24"/>
        </w:rPr>
        <w:t>8</w:t>
      </w:r>
      <w:r w:rsidRPr="006004A8">
        <w:rPr>
          <w:rFonts w:ascii="Times New Roman" w:hAnsi="Times New Roman"/>
          <w:color w:val="000000"/>
          <w:sz w:val="24"/>
          <w:szCs w:val="24"/>
        </w:rPr>
        <w:t xml:space="preserve"> в соответствии с требованиями части 3 статьи 217 Бюджетного кодекса, установлен перечень оснований для внесения изменений в ходе исполнения бюджета в показатели сводной бюджетной росписи.</w:t>
      </w:r>
    </w:p>
    <w:p w14:paraId="5E9F9714" w14:textId="1CD80588" w:rsidR="00C107E4" w:rsidRPr="006004A8" w:rsidRDefault="005E16C8" w:rsidP="003760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16C8">
        <w:rPr>
          <w:rFonts w:ascii="Times New Roman" w:hAnsi="Times New Roman"/>
          <w:sz w:val="24"/>
          <w:szCs w:val="24"/>
        </w:rPr>
        <w:t>Пунктом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5B1BF6">
        <w:rPr>
          <w:rFonts w:ascii="Times New Roman" w:hAnsi="Times New Roman"/>
          <w:sz w:val="24"/>
          <w:szCs w:val="24"/>
        </w:rPr>
        <w:t>2</w:t>
      </w:r>
      <w:r w:rsidR="00556DF8" w:rsidRPr="006004A8">
        <w:rPr>
          <w:rFonts w:ascii="Times New Roman" w:hAnsi="Times New Roman"/>
          <w:sz w:val="24"/>
          <w:szCs w:val="24"/>
        </w:rPr>
        <w:t xml:space="preserve"> ст.</w:t>
      </w:r>
      <w:r>
        <w:rPr>
          <w:rFonts w:ascii="Times New Roman" w:hAnsi="Times New Roman"/>
          <w:sz w:val="24"/>
          <w:szCs w:val="24"/>
        </w:rPr>
        <w:t xml:space="preserve"> </w:t>
      </w:r>
      <w:r w:rsidR="00556DF8" w:rsidRPr="006004A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4F1E0D" w:rsidRPr="006004A8">
        <w:rPr>
          <w:rFonts w:ascii="Times New Roman" w:hAnsi="Times New Roman"/>
          <w:sz w:val="24"/>
          <w:szCs w:val="24"/>
        </w:rPr>
        <w:t>проекта использована применительно к исполнению федерального бюджета в соответствии со статьей 244.1 Бюджетного кодекса - учет средств во временном распоряжении на лицевых счетах в органах Федерального казначейства.</w:t>
      </w:r>
    </w:p>
    <w:p w14:paraId="2B73C185" w14:textId="3AE5475F" w:rsidR="004F1E0D" w:rsidRPr="006004A8" w:rsidRDefault="005E16C8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E16C8">
        <w:rPr>
          <w:rFonts w:ascii="Times New Roman" w:hAnsi="Times New Roman"/>
          <w:color w:val="000000"/>
          <w:sz w:val="24"/>
          <w:szCs w:val="24"/>
        </w:rPr>
        <w:t>Пунктом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1BF6">
        <w:rPr>
          <w:rFonts w:ascii="Times New Roman" w:hAnsi="Times New Roman"/>
          <w:color w:val="000000"/>
          <w:sz w:val="24"/>
          <w:szCs w:val="24"/>
        </w:rPr>
        <w:t>3</w:t>
      </w:r>
      <w:r w:rsidR="009C16DD" w:rsidRPr="006004A8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4F1E0D" w:rsidRPr="006004A8">
        <w:rPr>
          <w:rFonts w:ascii="Times New Roman" w:hAnsi="Times New Roman"/>
          <w:color w:val="000000"/>
          <w:sz w:val="24"/>
          <w:szCs w:val="24"/>
        </w:rPr>
        <w:t>т</w:t>
      </w:r>
      <w:r w:rsidR="009C16DD" w:rsidRPr="006004A8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6DF8" w:rsidRPr="006004A8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1E0D" w:rsidRPr="006004A8">
        <w:rPr>
          <w:rFonts w:ascii="Times New Roman" w:hAnsi="Times New Roman"/>
          <w:color w:val="000000"/>
          <w:sz w:val="24"/>
          <w:szCs w:val="24"/>
        </w:rPr>
        <w:t>проекта устанавливается перечень социально-значимых расходов, подлежащих финансированию в первоочередном порядке в случае невыполнения доходной части бюджета в условиях кризисных явлений в мировой финансовой системе.</w:t>
      </w:r>
    </w:p>
    <w:p w14:paraId="12D3D5CC" w14:textId="0365AE66" w:rsidR="004F1E0D" w:rsidRPr="006004A8" w:rsidRDefault="005E16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16C8">
        <w:rPr>
          <w:rFonts w:ascii="Times New Roman" w:hAnsi="Times New Roman"/>
          <w:sz w:val="24"/>
          <w:szCs w:val="24"/>
        </w:rPr>
        <w:t>Пунктом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556DF8" w:rsidRPr="006004A8">
        <w:rPr>
          <w:rFonts w:ascii="Times New Roman" w:hAnsi="Times New Roman"/>
          <w:sz w:val="24"/>
          <w:szCs w:val="24"/>
        </w:rPr>
        <w:t>5</w:t>
      </w:r>
      <w:r w:rsidR="009C16DD" w:rsidRPr="006004A8">
        <w:rPr>
          <w:rFonts w:ascii="Times New Roman" w:hAnsi="Times New Roman"/>
          <w:sz w:val="24"/>
          <w:szCs w:val="24"/>
        </w:rPr>
        <w:t xml:space="preserve"> с</w:t>
      </w:r>
      <w:r w:rsidR="00CE4440" w:rsidRPr="006004A8">
        <w:rPr>
          <w:rFonts w:ascii="Times New Roman" w:hAnsi="Times New Roman"/>
          <w:sz w:val="24"/>
          <w:szCs w:val="24"/>
        </w:rPr>
        <w:t>т</w:t>
      </w:r>
      <w:r w:rsidR="009C16DD" w:rsidRPr="006004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56DF8" w:rsidRPr="006004A8">
        <w:rPr>
          <w:rFonts w:ascii="Times New Roman" w:hAnsi="Times New Roman"/>
          <w:sz w:val="24"/>
          <w:szCs w:val="24"/>
        </w:rPr>
        <w:t>8</w:t>
      </w:r>
      <w:r w:rsidR="00CE4440" w:rsidRPr="006004A8">
        <w:rPr>
          <w:rFonts w:ascii="Times New Roman" w:hAnsi="Times New Roman"/>
          <w:sz w:val="24"/>
          <w:szCs w:val="24"/>
        </w:rPr>
        <w:t xml:space="preserve"> проекта предлагает установить размеры авансовы</w:t>
      </w:r>
      <w:r w:rsidR="002202D5" w:rsidRPr="006004A8">
        <w:rPr>
          <w:rFonts w:ascii="Times New Roman" w:hAnsi="Times New Roman"/>
          <w:sz w:val="24"/>
          <w:szCs w:val="24"/>
        </w:rPr>
        <w:t>х</w:t>
      </w:r>
      <w:r w:rsidR="00CE4440" w:rsidRPr="006004A8">
        <w:rPr>
          <w:rFonts w:ascii="Times New Roman" w:hAnsi="Times New Roman"/>
          <w:sz w:val="24"/>
          <w:szCs w:val="24"/>
        </w:rPr>
        <w:t xml:space="preserve"> платеж</w:t>
      </w:r>
      <w:r w:rsidR="002202D5" w:rsidRPr="006004A8">
        <w:rPr>
          <w:rFonts w:ascii="Times New Roman" w:hAnsi="Times New Roman"/>
          <w:sz w:val="24"/>
          <w:szCs w:val="24"/>
        </w:rPr>
        <w:t>ей</w:t>
      </w:r>
      <w:r w:rsidR="00CE4440" w:rsidRPr="006004A8">
        <w:rPr>
          <w:rFonts w:ascii="Times New Roman" w:hAnsi="Times New Roman"/>
          <w:sz w:val="24"/>
          <w:szCs w:val="24"/>
        </w:rPr>
        <w:t xml:space="preserve"> при заключении договоров, муниципальных контрактов на поставку товаров, выполнение работ, оказание услуг получателями бюджетных средств.</w:t>
      </w:r>
    </w:p>
    <w:p w14:paraId="63BDBBB7" w14:textId="77777777" w:rsidR="004F1E0D" w:rsidRPr="006004A8" w:rsidRDefault="004F1E0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b/>
          <w:sz w:val="24"/>
          <w:szCs w:val="24"/>
        </w:rPr>
        <w:t>Доходы</w:t>
      </w:r>
    </w:p>
    <w:p w14:paraId="00D735B3" w14:textId="0A34A9EE" w:rsidR="004F1E0D" w:rsidRPr="006004A8" w:rsidRDefault="004F1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доходной базы бюджета </w:t>
      </w:r>
      <w:r w:rsidR="0097041C"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поселения </w:t>
      </w:r>
      <w:proofErr w:type="spellStart"/>
      <w:r w:rsidR="0097041C" w:rsidRPr="006004A8">
        <w:rPr>
          <w:rFonts w:ascii="Times New Roman" w:eastAsia="Times New Roman" w:hAnsi="Times New Roman"/>
          <w:sz w:val="24"/>
          <w:szCs w:val="24"/>
          <w:lang w:eastAsia="ru-RU"/>
        </w:rPr>
        <w:t>Игрим</w:t>
      </w:r>
      <w:proofErr w:type="spellEnd"/>
      <w:r w:rsidR="00EB3A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2362">
        <w:rPr>
          <w:rFonts w:ascii="Times New Roman" w:hAnsi="Times New Roman"/>
          <w:sz w:val="24"/>
          <w:szCs w:val="24"/>
        </w:rPr>
        <w:t>на 202</w:t>
      </w:r>
      <w:r w:rsidR="00F92770">
        <w:rPr>
          <w:rFonts w:ascii="Times New Roman" w:hAnsi="Times New Roman"/>
          <w:sz w:val="24"/>
          <w:szCs w:val="24"/>
        </w:rPr>
        <w:t>5</w:t>
      </w:r>
      <w:r w:rsidR="00692812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02362">
        <w:rPr>
          <w:rFonts w:ascii="Times New Roman" w:hAnsi="Times New Roman"/>
          <w:sz w:val="24"/>
          <w:szCs w:val="24"/>
        </w:rPr>
        <w:t>2</w:t>
      </w:r>
      <w:r w:rsidR="00F92770">
        <w:rPr>
          <w:rFonts w:ascii="Times New Roman" w:hAnsi="Times New Roman"/>
          <w:sz w:val="24"/>
          <w:szCs w:val="24"/>
        </w:rPr>
        <w:t>6</w:t>
      </w:r>
      <w:r w:rsidR="00102362">
        <w:rPr>
          <w:rFonts w:ascii="Times New Roman" w:hAnsi="Times New Roman"/>
          <w:sz w:val="24"/>
          <w:szCs w:val="24"/>
        </w:rPr>
        <w:t xml:space="preserve"> и 202</w:t>
      </w:r>
      <w:r w:rsidR="00F92770">
        <w:rPr>
          <w:rFonts w:ascii="Times New Roman" w:hAnsi="Times New Roman"/>
          <w:sz w:val="24"/>
          <w:szCs w:val="24"/>
        </w:rPr>
        <w:t>7</w:t>
      </w:r>
      <w:r w:rsidR="006C7007" w:rsidRPr="006004A8">
        <w:rPr>
          <w:rFonts w:ascii="Times New Roman" w:hAnsi="Times New Roman"/>
          <w:sz w:val="24"/>
          <w:szCs w:val="24"/>
        </w:rPr>
        <w:t xml:space="preserve"> годов</w:t>
      </w:r>
      <w:r w:rsidR="00EB3A41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осуществлено на основе действующего федерального и регионального бюджетного и налогового законодательства, с учетом нормативно - правовых требований Бюджетного и Налогового </w:t>
      </w:r>
      <w:r w:rsidR="006320DD" w:rsidRPr="006004A8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>одексов Российской Федерации, нормативных – правовых акт</w:t>
      </w:r>
      <w:r w:rsidR="00165E38"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ов автономного округа, района, </w:t>
      </w: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и дополнений к ним. </w:t>
      </w:r>
    </w:p>
    <w:p w14:paraId="5B33BBD0" w14:textId="41696F81" w:rsidR="004F1E0D" w:rsidRPr="006004A8" w:rsidRDefault="004F1E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За исходную базу для разработки проекта бюджета </w:t>
      </w:r>
      <w:r w:rsidR="00990E26" w:rsidRPr="006004A8">
        <w:rPr>
          <w:rFonts w:ascii="Times New Roman" w:hAnsi="Times New Roman"/>
          <w:sz w:val="24"/>
          <w:szCs w:val="24"/>
        </w:rPr>
        <w:t>поселения</w:t>
      </w:r>
      <w:r w:rsidRPr="006004A8">
        <w:rPr>
          <w:rFonts w:ascii="Times New Roman" w:hAnsi="Times New Roman"/>
          <w:sz w:val="24"/>
          <w:szCs w:val="24"/>
        </w:rPr>
        <w:t xml:space="preserve"> приняты основные показатели социально-экономического развития на </w:t>
      </w:r>
      <w:r w:rsidR="00B52FF5" w:rsidRPr="006004A8">
        <w:rPr>
          <w:rFonts w:ascii="Times New Roman" w:hAnsi="Times New Roman"/>
          <w:sz w:val="24"/>
          <w:szCs w:val="24"/>
        </w:rPr>
        <w:t>20</w:t>
      </w:r>
      <w:r w:rsidR="00102362">
        <w:rPr>
          <w:rFonts w:ascii="Times New Roman" w:hAnsi="Times New Roman"/>
          <w:sz w:val="24"/>
          <w:szCs w:val="24"/>
        </w:rPr>
        <w:t>2</w:t>
      </w:r>
      <w:r w:rsidR="00F92770">
        <w:rPr>
          <w:rFonts w:ascii="Times New Roman" w:hAnsi="Times New Roman"/>
          <w:sz w:val="24"/>
          <w:szCs w:val="24"/>
        </w:rPr>
        <w:t>6</w:t>
      </w:r>
      <w:r w:rsidR="00102362">
        <w:rPr>
          <w:rFonts w:ascii="Times New Roman" w:hAnsi="Times New Roman"/>
          <w:sz w:val="24"/>
          <w:szCs w:val="24"/>
        </w:rPr>
        <w:t xml:space="preserve"> </w:t>
      </w:r>
      <w:r w:rsidR="00793B10" w:rsidRPr="006004A8">
        <w:rPr>
          <w:rFonts w:ascii="Times New Roman" w:hAnsi="Times New Roman"/>
          <w:sz w:val="24"/>
          <w:szCs w:val="24"/>
        </w:rPr>
        <w:t>год и на период до 20</w:t>
      </w:r>
      <w:r w:rsidR="00EF3B92" w:rsidRPr="006004A8">
        <w:rPr>
          <w:rFonts w:ascii="Times New Roman" w:hAnsi="Times New Roman"/>
          <w:sz w:val="24"/>
          <w:szCs w:val="24"/>
        </w:rPr>
        <w:t>2</w:t>
      </w:r>
      <w:r w:rsidR="00F92770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года</w:t>
      </w:r>
      <w:r w:rsidR="00BA5C40" w:rsidRPr="006004A8">
        <w:rPr>
          <w:rFonts w:ascii="Times New Roman" w:hAnsi="Times New Roman"/>
          <w:sz w:val="24"/>
          <w:szCs w:val="24"/>
        </w:rPr>
        <w:t xml:space="preserve"> прогноза городского поселения </w:t>
      </w:r>
      <w:proofErr w:type="spellStart"/>
      <w:r w:rsidR="00BA5C40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:</w:t>
      </w:r>
    </w:p>
    <w:p w14:paraId="6AB905B5" w14:textId="65045A64" w:rsidR="004F1E0D" w:rsidRPr="006004A8" w:rsidRDefault="004F1E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013A5">
        <w:rPr>
          <w:rFonts w:ascii="Times New Roman" w:hAnsi="Times New Roman"/>
          <w:sz w:val="24"/>
          <w:szCs w:val="24"/>
        </w:rPr>
        <w:t xml:space="preserve">С учетом основных показателей прогнозные назначения доходной части бюджета на </w:t>
      </w:r>
      <w:r w:rsidR="00B52FF5" w:rsidRPr="000013A5">
        <w:rPr>
          <w:rFonts w:ascii="Times New Roman" w:hAnsi="Times New Roman"/>
          <w:sz w:val="24"/>
          <w:szCs w:val="24"/>
        </w:rPr>
        <w:t>20</w:t>
      </w:r>
      <w:r w:rsidR="00121776" w:rsidRPr="000013A5">
        <w:rPr>
          <w:rFonts w:ascii="Times New Roman" w:hAnsi="Times New Roman"/>
          <w:sz w:val="24"/>
          <w:szCs w:val="24"/>
        </w:rPr>
        <w:t>2</w:t>
      </w:r>
      <w:r w:rsidR="00F92770">
        <w:rPr>
          <w:rFonts w:ascii="Times New Roman" w:hAnsi="Times New Roman"/>
          <w:sz w:val="24"/>
          <w:szCs w:val="24"/>
        </w:rPr>
        <w:t>5</w:t>
      </w:r>
      <w:r w:rsidRPr="000013A5">
        <w:rPr>
          <w:rFonts w:ascii="Times New Roman" w:hAnsi="Times New Roman"/>
          <w:sz w:val="24"/>
          <w:szCs w:val="24"/>
        </w:rPr>
        <w:t xml:space="preserve"> год</w:t>
      </w:r>
      <w:r w:rsidRPr="006004A8">
        <w:rPr>
          <w:rFonts w:ascii="Times New Roman" w:hAnsi="Times New Roman"/>
          <w:sz w:val="24"/>
          <w:szCs w:val="24"/>
        </w:rPr>
        <w:t xml:space="preserve"> составили </w:t>
      </w:r>
      <w:r w:rsidR="00E92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205 166,1</w:t>
      </w:r>
      <w:r w:rsidRPr="006004A8">
        <w:rPr>
          <w:rFonts w:ascii="Times New Roman" w:hAnsi="Times New Roman"/>
          <w:sz w:val="24"/>
          <w:szCs w:val="24"/>
        </w:rPr>
        <w:t xml:space="preserve">тыс. рублей, </w:t>
      </w:r>
      <w:r w:rsidR="00E9225B">
        <w:rPr>
          <w:rFonts w:ascii="Times New Roman" w:hAnsi="Times New Roman"/>
          <w:sz w:val="24"/>
          <w:szCs w:val="24"/>
        </w:rPr>
        <w:t>увеличение</w:t>
      </w:r>
      <w:r w:rsidR="001454CD" w:rsidRPr="006004A8">
        <w:rPr>
          <w:rFonts w:ascii="Times New Roman" w:hAnsi="Times New Roman"/>
          <w:sz w:val="24"/>
          <w:szCs w:val="24"/>
        </w:rPr>
        <w:t xml:space="preserve"> доходной базы </w:t>
      </w:r>
      <w:r w:rsidR="00D7480B" w:rsidRPr="006004A8">
        <w:rPr>
          <w:rFonts w:ascii="Times New Roman" w:hAnsi="Times New Roman"/>
          <w:sz w:val="24"/>
          <w:szCs w:val="24"/>
        </w:rPr>
        <w:t xml:space="preserve">к </w:t>
      </w:r>
      <w:r w:rsidRPr="006004A8">
        <w:rPr>
          <w:rFonts w:ascii="Times New Roman" w:hAnsi="Times New Roman"/>
          <w:sz w:val="24"/>
          <w:szCs w:val="24"/>
        </w:rPr>
        <w:t>плановы</w:t>
      </w:r>
      <w:r w:rsidR="00D7480B" w:rsidRPr="006004A8">
        <w:rPr>
          <w:rFonts w:ascii="Times New Roman" w:hAnsi="Times New Roman"/>
          <w:sz w:val="24"/>
          <w:szCs w:val="24"/>
        </w:rPr>
        <w:t>м</w:t>
      </w:r>
      <w:r w:rsidRPr="006004A8">
        <w:rPr>
          <w:rFonts w:ascii="Times New Roman" w:hAnsi="Times New Roman"/>
          <w:sz w:val="24"/>
          <w:szCs w:val="24"/>
        </w:rPr>
        <w:t xml:space="preserve"> назначени</w:t>
      </w:r>
      <w:r w:rsidR="00D7480B" w:rsidRPr="006004A8">
        <w:rPr>
          <w:rFonts w:ascii="Times New Roman" w:hAnsi="Times New Roman"/>
          <w:sz w:val="24"/>
          <w:szCs w:val="24"/>
        </w:rPr>
        <w:t>ям</w:t>
      </w:r>
      <w:r w:rsidRPr="006004A8">
        <w:rPr>
          <w:rFonts w:ascii="Times New Roman" w:hAnsi="Times New Roman"/>
          <w:sz w:val="24"/>
          <w:szCs w:val="24"/>
        </w:rPr>
        <w:t xml:space="preserve"> 20</w:t>
      </w:r>
      <w:r w:rsidR="00A40FAD">
        <w:rPr>
          <w:rFonts w:ascii="Times New Roman" w:hAnsi="Times New Roman"/>
          <w:sz w:val="24"/>
          <w:szCs w:val="24"/>
        </w:rPr>
        <w:t>24</w:t>
      </w:r>
      <w:r w:rsidRPr="006004A8">
        <w:rPr>
          <w:rFonts w:ascii="Times New Roman" w:hAnsi="Times New Roman"/>
          <w:sz w:val="24"/>
          <w:szCs w:val="24"/>
        </w:rPr>
        <w:t xml:space="preserve"> года </w:t>
      </w:r>
      <w:r w:rsidR="00477477" w:rsidRPr="006004A8">
        <w:rPr>
          <w:rFonts w:ascii="Times New Roman" w:hAnsi="Times New Roman"/>
          <w:sz w:val="24"/>
          <w:szCs w:val="24"/>
        </w:rPr>
        <w:t xml:space="preserve">на </w:t>
      </w:r>
      <w:r w:rsidR="00F76844">
        <w:rPr>
          <w:rFonts w:ascii="Times New Roman" w:hAnsi="Times New Roman"/>
          <w:sz w:val="24"/>
          <w:szCs w:val="24"/>
        </w:rPr>
        <w:t>31</w:t>
      </w:r>
      <w:r w:rsidR="00D7480B" w:rsidRPr="006004A8">
        <w:rPr>
          <w:rFonts w:ascii="Times New Roman" w:hAnsi="Times New Roman"/>
          <w:sz w:val="24"/>
          <w:szCs w:val="24"/>
        </w:rPr>
        <w:t>%.</w:t>
      </w:r>
    </w:p>
    <w:p w14:paraId="571CF2AE" w14:textId="5BE67E20" w:rsidR="00165E38" w:rsidRPr="006004A8" w:rsidRDefault="003859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Темп роста доходов бюджета 201</w:t>
      </w:r>
      <w:r w:rsidR="00C603D0" w:rsidRPr="006004A8">
        <w:rPr>
          <w:rFonts w:ascii="Times New Roman" w:hAnsi="Times New Roman"/>
          <w:sz w:val="24"/>
          <w:szCs w:val="24"/>
        </w:rPr>
        <w:t>8</w:t>
      </w:r>
      <w:r w:rsidRPr="006004A8">
        <w:rPr>
          <w:rFonts w:ascii="Times New Roman" w:hAnsi="Times New Roman"/>
          <w:sz w:val="24"/>
          <w:szCs w:val="24"/>
        </w:rPr>
        <w:t>-202</w:t>
      </w:r>
      <w:r w:rsidR="00F76844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1"/>
        <w:gridCol w:w="4091"/>
        <w:gridCol w:w="3342"/>
      </w:tblGrid>
      <w:tr w:rsidR="00C603D0" w:rsidRPr="006004A8" w14:paraId="0D7AF335" w14:textId="77777777" w:rsidTr="00EB3A41">
        <w:trPr>
          <w:trHeight w:val="630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D5B4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21BA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всего (тыс. рублей)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8D0D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 роста к предыдущему году</w:t>
            </w:r>
          </w:p>
        </w:tc>
      </w:tr>
      <w:tr w:rsidR="00C603D0" w:rsidRPr="006004A8" w14:paraId="4312ABDB" w14:textId="77777777" w:rsidTr="00EB3A41">
        <w:trPr>
          <w:trHeight w:val="315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F6AB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3E3BA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115 733,1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15BC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03D0" w:rsidRPr="006004A8" w14:paraId="4342D785" w14:textId="77777777" w:rsidTr="00EB3A41">
        <w:trPr>
          <w:trHeight w:val="315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D33D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AD77" w14:textId="77777777" w:rsidR="00C603D0" w:rsidRPr="006004A8" w:rsidRDefault="0061596C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135 467,4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940E" w14:textId="77777777" w:rsidR="00C603D0" w:rsidRPr="006004A8" w:rsidRDefault="0061596C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  <w:r w:rsidR="00C603D0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C603D0" w:rsidRPr="006004A8" w14:paraId="377156D9" w14:textId="77777777" w:rsidTr="00EB3A41">
        <w:trPr>
          <w:trHeight w:val="315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2DBA9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D422" w14:textId="77777777" w:rsidR="00C603D0" w:rsidRPr="006004A8" w:rsidRDefault="0076004A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00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193 871,2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125E" w14:textId="77777777" w:rsidR="00C603D0" w:rsidRPr="006004A8" w:rsidRDefault="0076004A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  <w:r w:rsidR="00C603D0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C603D0" w:rsidRPr="006004A8" w14:paraId="5D832130" w14:textId="77777777" w:rsidTr="00EB3A41">
        <w:trPr>
          <w:trHeight w:val="315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D8D3D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01ECD" w14:textId="50140C63" w:rsidR="00C603D0" w:rsidRPr="006004A8" w:rsidRDefault="00D90728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0728">
              <w:rPr>
                <w:rFonts w:ascii="Times New Roman" w:eastAsia="Times New Roman" w:hAnsi="Times New Roman"/>
                <w:color w:val="252525"/>
                <w:sz w:val="24"/>
                <w:szCs w:val="24"/>
                <w:lang w:eastAsia="ru-RU"/>
              </w:rPr>
              <w:t>163 822,4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5671" w14:textId="480D4F2A" w:rsidR="00C603D0" w:rsidRPr="006004A8" w:rsidRDefault="00D90728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  <w:r w:rsidR="00C603D0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C603D0" w:rsidRPr="006004A8" w14:paraId="7BB295C2" w14:textId="77777777" w:rsidTr="00EB3A41">
        <w:trPr>
          <w:trHeight w:val="315"/>
        </w:trPr>
        <w:tc>
          <w:tcPr>
            <w:tcW w:w="1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D1D43" w14:textId="77777777" w:rsidR="00C603D0" w:rsidRPr="006004A8" w:rsidRDefault="00C603D0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3941" w14:textId="738EE10B" w:rsidR="00C603D0" w:rsidRPr="006004A8" w:rsidRDefault="00D90728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152 455,3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4901" w14:textId="3B974018" w:rsidR="00C603D0" w:rsidRPr="006004A8" w:rsidRDefault="00D90728" w:rsidP="00C60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  <w:r w:rsidR="00C603D0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EB3A41" w:rsidRPr="006004A8" w14:paraId="384B5097" w14:textId="77777777" w:rsidTr="00DF6DAA">
        <w:trPr>
          <w:trHeight w:val="31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830FC" w14:textId="77777777" w:rsidR="00EB3A41" w:rsidRPr="006004A8" w:rsidRDefault="00EB3A41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F09D" w14:textId="19CBE615" w:rsidR="00EB3A41" w:rsidRPr="00EB3A41" w:rsidRDefault="00A40FAD" w:rsidP="00B25F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</w:rPr>
              <w:t>186 406,1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A924C" w14:textId="79A6D488" w:rsidR="00EB3A41" w:rsidRPr="006004A8" w:rsidRDefault="00A40FAD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122%</w:t>
            </w:r>
          </w:p>
        </w:tc>
      </w:tr>
      <w:tr w:rsidR="00EB3A41" w:rsidRPr="006004A8" w14:paraId="780F8B99" w14:textId="77777777" w:rsidTr="00476286">
        <w:trPr>
          <w:trHeight w:val="31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F88AC" w14:textId="77777777" w:rsidR="00EB3A41" w:rsidRDefault="00EB3A41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03D4" w14:textId="2D4BC350" w:rsidR="00EB3A41" w:rsidRPr="00EB3A41" w:rsidRDefault="00A40FAD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</w:rPr>
              <w:t>266 579,2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B196" w14:textId="0CD78A3D" w:rsidR="00EB3A41" w:rsidRDefault="00A83927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143%</w:t>
            </w:r>
          </w:p>
        </w:tc>
      </w:tr>
      <w:tr w:rsidR="00EB3A41" w:rsidRPr="006004A8" w14:paraId="4974F446" w14:textId="77777777" w:rsidTr="00476286">
        <w:trPr>
          <w:trHeight w:val="31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2C34" w14:textId="7AEC124E" w:rsidR="00EB3A41" w:rsidRDefault="00EB3A41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C333" w14:textId="738C3CA2" w:rsidR="00EB3A41" w:rsidRPr="00EB3A41" w:rsidRDefault="00A40FAD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FAD">
              <w:rPr>
                <w:rFonts w:ascii="Times New Roman" w:hAnsi="Times New Roman"/>
                <w:color w:val="252525"/>
                <w:sz w:val="24"/>
                <w:szCs w:val="24"/>
              </w:rPr>
              <w:t>349 707,8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3C31" w14:textId="5BBFB806" w:rsidR="00EB3A41" w:rsidRDefault="00A83927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131%</w:t>
            </w:r>
          </w:p>
        </w:tc>
      </w:tr>
      <w:tr w:rsidR="00476286" w:rsidRPr="006004A8" w14:paraId="462C9933" w14:textId="77777777" w:rsidTr="00476286">
        <w:trPr>
          <w:trHeight w:val="31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8B36" w14:textId="37FE11CB" w:rsidR="00476286" w:rsidRDefault="00476286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631E" w14:textId="3C7C5972" w:rsidR="00476286" w:rsidRDefault="00A40FAD" w:rsidP="00EB3A41">
            <w:pPr>
              <w:spacing w:after="0" w:line="240" w:lineRule="auto"/>
              <w:jc w:val="center"/>
              <w:rPr>
                <w:rFonts w:ascii="Times New Roman" w:hAnsi="Times New Roman"/>
                <w:color w:val="252525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</w:rPr>
              <w:t>400 938,8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6132" w14:textId="585E6D4B" w:rsidR="00476286" w:rsidRDefault="00A83927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115%</w:t>
            </w:r>
          </w:p>
        </w:tc>
      </w:tr>
      <w:tr w:rsidR="00A40FAD" w:rsidRPr="006004A8" w14:paraId="1846B4B8" w14:textId="77777777" w:rsidTr="00476286">
        <w:trPr>
          <w:trHeight w:val="315"/>
        </w:trPr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A6CE" w14:textId="6B8FB3D5" w:rsidR="00A40FAD" w:rsidRDefault="00A40FAD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DCDE" w14:textId="098048D4" w:rsidR="00A40FAD" w:rsidRDefault="00A40FAD" w:rsidP="00EB3A41">
            <w:pPr>
              <w:spacing w:after="0" w:line="240" w:lineRule="auto"/>
              <w:jc w:val="center"/>
              <w:rPr>
                <w:rFonts w:ascii="Times New Roman" w:hAnsi="Times New Roman"/>
                <w:color w:val="252525"/>
                <w:sz w:val="24"/>
                <w:szCs w:val="24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</w:rPr>
              <w:t>225 276,4</w:t>
            </w:r>
          </w:p>
        </w:tc>
        <w:tc>
          <w:tcPr>
            <w:tcW w:w="1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F4AF" w14:textId="751E67E6" w:rsidR="00A40FAD" w:rsidRDefault="00A83927" w:rsidP="00EB3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56%</w:t>
            </w:r>
          </w:p>
        </w:tc>
      </w:tr>
    </w:tbl>
    <w:p w14:paraId="076B710F" w14:textId="77777777" w:rsidR="00102B3A" w:rsidRPr="006004A8" w:rsidRDefault="00102B3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FDD0552" w14:textId="77777777" w:rsidR="004F1E0D" w:rsidRPr="006004A8" w:rsidRDefault="004F1E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21EF76" w14:textId="77777777" w:rsidR="00377262" w:rsidRPr="006004A8" w:rsidRDefault="00377262" w:rsidP="00BC02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9EC3F16" w14:textId="77777777" w:rsidR="00BB0D89" w:rsidRPr="006004A8" w:rsidRDefault="00BB0D89" w:rsidP="00BC02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BB0D89" w:rsidRPr="006004A8" w:rsidSect="0090546B">
          <w:pgSz w:w="11906" w:h="16838"/>
          <w:pgMar w:top="567" w:right="567" w:bottom="567" w:left="851" w:header="720" w:footer="720" w:gutter="0"/>
          <w:cols w:space="720"/>
        </w:sectPr>
      </w:pPr>
    </w:p>
    <w:p w14:paraId="373CF1D4" w14:textId="6BC9714F" w:rsidR="00C0110B" w:rsidRPr="006004A8" w:rsidRDefault="00CE40E2" w:rsidP="00BB0D8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Структура д</w:t>
      </w:r>
      <w:r w:rsidR="00BC02E1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оход</w:t>
      </w:r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="00BC02E1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бюджета городского поселения </w:t>
      </w:r>
      <w:proofErr w:type="spellStart"/>
      <w:r w:rsidR="00BC02E1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Игрим</w:t>
      </w:r>
      <w:proofErr w:type="spellEnd"/>
      <w:r w:rsidR="00531E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B0D89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7C4ACC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464D21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7B3713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-202</w:t>
      </w:r>
      <w:r w:rsidR="00464D21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BB0D89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годы</w:t>
      </w:r>
    </w:p>
    <w:p w14:paraId="38162CC1" w14:textId="77777777" w:rsidR="0096791F" w:rsidRPr="006004A8" w:rsidRDefault="00BB0D89" w:rsidP="00E5701B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C0110B" w:rsidRPr="006004A8">
        <w:rPr>
          <w:rFonts w:ascii="Times New Roman" w:eastAsia="Times New Roman" w:hAnsi="Times New Roman"/>
          <w:sz w:val="24"/>
          <w:szCs w:val="24"/>
          <w:lang w:eastAsia="ru-RU"/>
        </w:rPr>
        <w:t>ыс</w:t>
      </w: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0110B" w:rsidRPr="006004A8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5061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1273"/>
        <w:gridCol w:w="889"/>
        <w:gridCol w:w="1331"/>
        <w:gridCol w:w="1047"/>
        <w:gridCol w:w="1238"/>
        <w:gridCol w:w="989"/>
        <w:gridCol w:w="1238"/>
        <w:gridCol w:w="1022"/>
        <w:gridCol w:w="1044"/>
        <w:gridCol w:w="1022"/>
        <w:gridCol w:w="1044"/>
        <w:gridCol w:w="999"/>
      </w:tblGrid>
      <w:tr w:rsidR="00126DD7" w:rsidRPr="006004A8" w14:paraId="51366850" w14:textId="77777777" w:rsidTr="00C708BF">
        <w:trPr>
          <w:trHeight w:val="1002"/>
        </w:trPr>
        <w:tc>
          <w:tcPr>
            <w:tcW w:w="924" w:type="pct"/>
            <w:shd w:val="clear" w:color="auto" w:fill="auto"/>
            <w:vAlign w:val="center"/>
            <w:hideMark/>
          </w:tcPr>
          <w:p w14:paraId="45BFC0AE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Наименование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84FA18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2019 год (факт)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51F3F14F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доля в общих доходах, 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167D51EC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2020</w:t>
            </w: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год (факт)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0BC85A0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доля в общих доходах, 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B5F427D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2021</w:t>
            </w: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</w:t>
            </w:r>
            <w:proofErr w:type="gramStart"/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год(</w:t>
            </w:r>
            <w:proofErr w:type="gramEnd"/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уточненный план)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5086767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доля в общих доходах, 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517AE6BA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2022</w:t>
            </w: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год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72F25C50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доля в общих доходах, 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CC54BC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2023</w:t>
            </w: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год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77DB8AE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доля в общих доходах, 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C6BF11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2024</w:t>
            </w: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 xml:space="preserve"> год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140CFC44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доля в общих доходах, %</w:t>
            </w:r>
          </w:p>
        </w:tc>
      </w:tr>
      <w:tr w:rsidR="00126DD7" w:rsidRPr="006004A8" w14:paraId="0B8C6C5A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2F4C93F7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gramStart"/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Налоговые  доходы</w:t>
            </w:r>
            <w:proofErr w:type="gramEnd"/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7D52879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32110,4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377E7735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23,7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09B01083" w14:textId="77777777" w:rsidR="004E7573" w:rsidRPr="006004A8" w:rsidRDefault="00890C96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32286,9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276266A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,7%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9AC8C85" w14:textId="77777777" w:rsidR="004E7573" w:rsidRPr="006004A8" w:rsidRDefault="005B3B74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32538,3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7B97A640" w14:textId="77777777" w:rsidR="004E7573" w:rsidRPr="006004A8" w:rsidRDefault="00925A17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24,3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3D1E096" w14:textId="77777777" w:rsidR="004E7573" w:rsidRPr="006004A8" w:rsidRDefault="005B3B74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33471,0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25A18D5F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29,6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1B935CD" w14:textId="77777777" w:rsidR="004E7573" w:rsidRPr="006004A8" w:rsidRDefault="005B3B74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34068,0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7951CD77" w14:textId="77777777" w:rsidR="004E7573" w:rsidRPr="006004A8" w:rsidRDefault="00DA3FA5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31,0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52443FD2" w14:textId="77777777" w:rsidR="004E7573" w:rsidRPr="006004A8" w:rsidRDefault="005B3B74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35092,0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1F514338" w14:textId="77777777" w:rsidR="004E7573" w:rsidRPr="006004A8" w:rsidRDefault="006A1618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26,7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6D8D665E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2525643B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682F35E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16448,8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08BF1F04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12,1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271582F8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18076,7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F4E2581" w14:textId="77777777" w:rsidR="004E7573" w:rsidRPr="006004A8" w:rsidRDefault="00890C96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9,4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401B5A7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17100,0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00A2C82D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614DB9">
              <w:rPr>
                <w:rFonts w:ascii="Times New Roman" w:eastAsia="Times New Roman" w:hAnsi="Times New Roman"/>
                <w:color w:val="000000"/>
                <w:lang w:eastAsia="ru-RU"/>
              </w:rPr>
              <w:t>,7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FE6073D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17473,0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36B0A566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12,1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C61133" w14:textId="3BB8C58D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17653</w:t>
            </w:r>
            <w:r w:rsidR="004E7573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168E8E86" w14:textId="49C59824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5FE589C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17824,0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99A3FC6" w14:textId="77777777" w:rsidR="004E7573" w:rsidRPr="006004A8" w:rsidRDefault="006A1618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4E7573">
              <w:rPr>
                <w:rFonts w:ascii="Times New Roman" w:eastAsia="Times New Roman" w:hAnsi="Times New Roman"/>
                <w:color w:val="000000"/>
                <w:lang w:eastAsia="ru-RU"/>
              </w:rPr>
              <w:t>,5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52FF389E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649D2360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B63043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10317,2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20A4E8B4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7,6%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718002A7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9466,3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6F2A286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551D136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11173,3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1ED3D8FD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8,3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038299E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11348,0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45A165B8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C81D15" w14:textId="04517E05" w:rsidR="004E7573" w:rsidRPr="006004A8" w:rsidRDefault="00BF1EB2" w:rsidP="00196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12770,0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27109548" w14:textId="0005CD4A" w:rsidR="004E7573" w:rsidRPr="006004A8" w:rsidRDefault="00BF1EB2" w:rsidP="00196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23BBF27" w14:textId="77777777" w:rsidR="004E7573" w:rsidRPr="006004A8" w:rsidRDefault="004E7573" w:rsidP="00C8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12618,0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9210666" w14:textId="77777777" w:rsidR="004E7573" w:rsidRPr="006004A8" w:rsidRDefault="006A1618" w:rsidP="006A16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9,6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13A655F3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242BDCC4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1C11D1A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59,9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28863661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3FE0E91A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145,4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25B5753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531CC90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1281A01C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1E805F3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0D390276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F2031C5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712248A7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B4A12B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3BC236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0,1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33BC2E88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6F3BFBC1" w14:textId="3C6A715F" w:rsidR="003D20B1" w:rsidRPr="006004A8" w:rsidRDefault="003D20B1" w:rsidP="003D20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алог</w:t>
            </w:r>
            <w:r w:rsidR="00BF1EB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на имущество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B3608F5" w14:textId="77777777" w:rsidR="003D20B1" w:rsidRPr="006004A8" w:rsidRDefault="00C74865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1616,8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130283EF" w14:textId="77777777" w:rsidR="003D20B1" w:rsidRPr="006004A8" w:rsidRDefault="00C74865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1,2</w:t>
            </w:r>
            <w:r w:rsidR="003D20B1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628C3513" w14:textId="77777777" w:rsidR="003D20B1" w:rsidRPr="006004A8" w:rsidRDefault="003D20B1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1427,2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7DCFE28" w14:textId="77777777" w:rsidR="003D20B1" w:rsidRPr="006004A8" w:rsidRDefault="000B49D9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  <w:r w:rsidR="003D20B1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40F1FB8" w14:textId="77777777" w:rsidR="003D20B1" w:rsidRPr="006004A8" w:rsidRDefault="003D20B1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1300,0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4340B1DB" w14:textId="77777777" w:rsidR="003D20B1" w:rsidRPr="006004A8" w:rsidRDefault="00614DB9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1,0</w:t>
            </w:r>
            <w:r w:rsidR="003D20B1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23F3FA7F" w14:textId="77777777" w:rsidR="003D20B1" w:rsidRPr="006004A8" w:rsidRDefault="003D20B1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1400,0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61DDAF1B" w14:textId="77777777" w:rsidR="003D20B1" w:rsidRPr="006004A8" w:rsidRDefault="00464D21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1,0</w:t>
            </w:r>
            <w:r w:rsidR="003D20B1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9377E7" w14:textId="3529E3B5" w:rsidR="003D20B1" w:rsidRPr="006004A8" w:rsidRDefault="00BF1EB2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="003D20B1">
              <w:rPr>
                <w:rFonts w:ascii="Times New Roman" w:eastAsia="Times New Roman" w:hAnsi="Times New Roman"/>
                <w:color w:val="000000"/>
                <w:lang w:eastAsia="ru-RU"/>
              </w:rPr>
              <w:t>00,0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46B8B46" w14:textId="6E2D937E" w:rsidR="003D20B1" w:rsidRPr="006004A8" w:rsidRDefault="00BF1EB2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1,3</w:t>
            </w:r>
            <w:r w:rsidR="003D20B1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2CCAB24E" w14:textId="77777777" w:rsidR="003D20B1" w:rsidRPr="006004A8" w:rsidRDefault="003D20B1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1400,0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72724D0" w14:textId="77777777" w:rsidR="003D20B1" w:rsidRPr="006004A8" w:rsidRDefault="006A1618" w:rsidP="005B3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1,1</w:t>
            </w:r>
            <w:r w:rsidR="003D20B1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5E03CD95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5551F1B2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Транспортный налог 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3B20EC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20EDF5AF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63F70B0C" w14:textId="77777777" w:rsidR="004E7573" w:rsidRPr="006004A8" w:rsidRDefault="003D20B1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321,9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76FA859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0B49D9">
              <w:rPr>
                <w:rFonts w:ascii="Times New Roman" w:eastAsia="Times New Roman" w:hAnsi="Times New Roman"/>
                <w:color w:val="000000"/>
                <w:lang w:eastAsia="ru-RU"/>
              </w:rPr>
              <w:t>0,2%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19A21C5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330,0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010E4854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0,2%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BF9761D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315,0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4C3507D5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97A5ECB" w14:textId="00E831BB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  <w:r w:rsidR="003D20B1"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6935CD3" w14:textId="77777777" w:rsidR="004E7573" w:rsidRPr="006004A8" w:rsidRDefault="00DA3FA5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E5CE4A4" w14:textId="77777777" w:rsidR="004E7573" w:rsidRPr="006004A8" w:rsidRDefault="003D20B1" w:rsidP="00C83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315,0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CBC472F" w14:textId="77777777" w:rsidR="004E7573" w:rsidRPr="006004A8" w:rsidRDefault="006A1618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257BF842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52F2C28A" w14:textId="77777777" w:rsidR="004E7573" w:rsidRPr="006004A8" w:rsidRDefault="00890C96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61E1A2C" w14:textId="77777777" w:rsidR="004E7573" w:rsidRPr="006004A8" w:rsidRDefault="0049363D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3653,0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0BDEF55C" w14:textId="77777777" w:rsidR="004E7573" w:rsidRPr="006004A8" w:rsidRDefault="00C74865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03778911" w14:textId="77777777" w:rsidR="004E7573" w:rsidRPr="006004A8" w:rsidRDefault="003D20B1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2841,0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BD1FEF6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22ED62B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2530,0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39DB0F4E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4E7573">
              <w:rPr>
                <w:rFonts w:ascii="Times New Roman" w:eastAsia="Times New Roman" w:hAnsi="Times New Roman"/>
                <w:color w:val="000000"/>
                <w:lang w:eastAsia="ru-RU"/>
              </w:rPr>
              <w:t>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23E6FB74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2830,0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6F495BFE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2,0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5B0AB8" w14:textId="77777777" w:rsidR="004E7573" w:rsidRPr="006004A8" w:rsidRDefault="003D20B1" w:rsidP="00196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2830,0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7BB720F6" w14:textId="7DC9E384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3B7881C4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2830,0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1917148C" w14:textId="77777777" w:rsidR="004E7573" w:rsidRPr="006004A8" w:rsidRDefault="006A1618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4E7573">
              <w:rPr>
                <w:rFonts w:ascii="Times New Roman" w:eastAsia="Times New Roman" w:hAnsi="Times New Roman"/>
                <w:color w:val="000000"/>
                <w:lang w:eastAsia="ru-RU"/>
              </w:rPr>
              <w:t>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3386E78F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1FEFB4B3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9F3FDC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14,6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305AE74D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2A683710" w14:textId="77777777" w:rsidR="004E7573" w:rsidRPr="006004A8" w:rsidRDefault="003D20B1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8,4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B151C3A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3E8DED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20,0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47B9F563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407A69D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20,0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748FB21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B0337C" w14:textId="0789581F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4DB4041F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0E0EFE91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20,0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048CA54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</w:tr>
      <w:tr w:rsidR="00126DD7" w:rsidRPr="006004A8" w14:paraId="53E9D317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596E3A4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4BEB41F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13994,0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5310EC8A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10,3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B4F5DE6" w14:textId="77777777" w:rsidR="004E7573" w:rsidRPr="006004A8" w:rsidRDefault="000B49D9" w:rsidP="000B49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10124,9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D20C62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B31DE8D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14028</w:t>
            </w:r>
            <w:r w:rsidR="005B3B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,1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63337D9E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10,5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96711A8" w14:textId="77777777" w:rsidR="004E7573" w:rsidRPr="006004A8" w:rsidRDefault="005B3B74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9139,0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121D2C28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6,3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33B102" w14:textId="28139064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11696,2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4E1A4F3A" w14:textId="6B643689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25E3212" w14:textId="77777777" w:rsidR="004E7573" w:rsidRPr="006004A8" w:rsidRDefault="005B3B74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9115,0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52B3B9C0" w14:textId="77777777" w:rsidR="004E7573" w:rsidRPr="006004A8" w:rsidRDefault="005B3BEB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3F4A4158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4C53F91D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C88AC9E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5735,2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3253167F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4,2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3892CB99" w14:textId="77777777" w:rsidR="004E7573" w:rsidRPr="006004A8" w:rsidRDefault="003D20B1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5722,0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2996EAB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3,0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33777E8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5963,8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01FFB469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4E7573">
              <w:rPr>
                <w:rFonts w:ascii="Times New Roman" w:eastAsia="Times New Roman" w:hAnsi="Times New Roman"/>
                <w:color w:val="000000"/>
                <w:lang w:eastAsia="ru-RU"/>
              </w:rPr>
              <w:t>,4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9B8CB4E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4556,0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515C51C9" w14:textId="77777777" w:rsidR="004E7573" w:rsidRPr="006004A8" w:rsidRDefault="00464D2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BA7824" w14:textId="4DC3690B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5469,0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59FDB0A" w14:textId="42B5DAF6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3,7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0A2DFED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4556,0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3758A60" w14:textId="77777777" w:rsidR="004E7573" w:rsidRPr="006004A8" w:rsidRDefault="005B3BEB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5E6430C6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1EB996DA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доходы от оказания платных услуг и </w:t>
            </w:r>
            <w:r w:rsidR="003D20B1">
              <w:rPr>
                <w:rFonts w:ascii="Times New Roman" w:eastAsia="Times New Roman" w:hAnsi="Times New Roman"/>
                <w:color w:val="000000"/>
                <w:lang w:eastAsia="ru-RU"/>
              </w:rPr>
              <w:t>компенсации затрат государства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0DCE06B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1068,9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449A3DB1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1,0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6C3D7A74" w14:textId="77777777" w:rsidR="004E7573" w:rsidRPr="006004A8" w:rsidRDefault="003D20B1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2634,2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D8F951A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1,4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5857BBB8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2909,6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38C9614E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2,2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20A6B08D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3760,0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35CFC214" w14:textId="77777777" w:rsidR="004E7573" w:rsidRPr="006004A8" w:rsidRDefault="002075CD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553D39" w14:textId="7DF67CA2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5151,2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271AAA3F" w14:textId="660FEC85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3,4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501F426" w14:textId="77777777" w:rsidR="004E7573" w:rsidRPr="006004A8" w:rsidRDefault="003D20B1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3760,0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70037A8" w14:textId="77777777" w:rsidR="004E7573" w:rsidRPr="006004A8" w:rsidRDefault="005B3BEB" w:rsidP="005942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2,9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6E4B8757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44B008CD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04E7764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7189,9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4D4705C7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5,3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38B583F4" w14:textId="77777777" w:rsidR="004E7573" w:rsidRPr="006004A8" w:rsidRDefault="00D25620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1581,7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693E742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0,8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31B8A9F" w14:textId="77777777" w:rsidR="004E7573" w:rsidRPr="006004A8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5148,7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22A1BFB8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3,8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244B409" w14:textId="77777777" w:rsidR="004E7573" w:rsidRPr="006004A8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10BB8DF8" w14:textId="77777777" w:rsidR="004E7573" w:rsidRPr="006004A8" w:rsidRDefault="002075CD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422EA0" w14:textId="48C70004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1076</w:t>
            </w:r>
            <w:r w:rsidR="00D25620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34036733" w14:textId="006DD1D7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0,7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019AD66A" w14:textId="77777777" w:rsidR="004E7573" w:rsidRPr="006004A8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727,0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2C204D8B" w14:textId="77777777" w:rsidR="004E7573" w:rsidRPr="006004A8" w:rsidRDefault="005B3BEB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03156DCC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629402A3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3360A5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2B37B7B9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13900150" w14:textId="77777777" w:rsidR="004E7573" w:rsidRPr="006004A8" w:rsidRDefault="00D25620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53,3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68F0A05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0B49D9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8801EE3" w14:textId="77777777" w:rsidR="004E7573" w:rsidRPr="006004A8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362D9F5D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F4795C5" w14:textId="77777777" w:rsidR="004E7573" w:rsidRPr="006004A8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48495805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28D29" w14:textId="72C2A226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52</w:t>
            </w:r>
            <w:r w:rsidR="00D25620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2AE3377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FF92056" w14:textId="77777777" w:rsidR="004E7573" w:rsidRPr="006004A8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435A87B8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</w:tr>
      <w:tr w:rsidR="00126DD7" w:rsidRPr="006004A8" w14:paraId="08222D0A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6821D751" w14:textId="77777777" w:rsidR="00D25620" w:rsidRPr="006004A8" w:rsidRDefault="00D25620" w:rsidP="005B33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54E1EB5" w14:textId="77777777" w:rsidR="00D25620" w:rsidRPr="00D25620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50FD0641" w14:textId="77777777" w:rsidR="00D25620" w:rsidRPr="00D25620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15E5D93C" w14:textId="77777777" w:rsidR="00D25620" w:rsidRPr="00D25620" w:rsidRDefault="00D25620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D2562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133,7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DCBA2AC" w14:textId="77777777" w:rsidR="00D25620" w:rsidRPr="00D25620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0,1%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82C6C15" w14:textId="77777777" w:rsidR="00D25620" w:rsidRPr="00D25620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6,0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5B3B6C65" w14:textId="77777777" w:rsidR="00D25620" w:rsidRPr="00D25620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1BA47D2" w14:textId="77777777" w:rsidR="00D25620" w:rsidRPr="00D25620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25,0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3261F0B2" w14:textId="77777777" w:rsidR="00D25620" w:rsidRPr="00D25620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5BB959" w14:textId="77777777" w:rsidR="00D25620" w:rsidRPr="00D25620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25,0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43E27F9F" w14:textId="77777777" w:rsidR="00D25620" w:rsidRPr="00D25620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346CD01" w14:textId="77777777" w:rsidR="00D25620" w:rsidRPr="00D25620" w:rsidRDefault="00D25620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25,0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2E337BD4" w14:textId="77777777" w:rsidR="00D25620" w:rsidRPr="00D25620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0,0%</w:t>
            </w:r>
          </w:p>
        </w:tc>
      </w:tr>
      <w:tr w:rsidR="00126DD7" w:rsidRPr="006004A8" w14:paraId="27A25FC2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222694E1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D2A30B7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89361,5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169BA012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66,0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6B587FDE" w14:textId="77777777" w:rsidR="004E7573" w:rsidRPr="006004A8" w:rsidRDefault="00D25620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150854,2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D2E63BB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78,1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7B4CEFB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87560,1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2E75490E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65,3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48057B4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101339,6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2AB18862" w14:textId="77777777" w:rsidR="004E7573" w:rsidRPr="006004A8" w:rsidRDefault="002075CD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70,4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C9D1F8" w14:textId="676F1DE4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100948,0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1489040B" w14:textId="721F61C3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68,1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676CD1AA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87388,1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54B46563" w14:textId="77777777" w:rsidR="004E7573" w:rsidRPr="006004A8" w:rsidRDefault="005B3BEB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66,4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23566667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1B405252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целевому назначению </w:t>
            </w:r>
            <w:proofErr w:type="gramStart"/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безвозмездных  поступлений</w:t>
            </w:r>
            <w:proofErr w:type="gramEnd"/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DA2DA26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27709,9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3B97ACC9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,5%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44CC71B6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83</w:t>
            </w:r>
            <w:r w:rsidR="00D25620">
              <w:rPr>
                <w:rFonts w:ascii="Times New Roman" w:eastAsia="Times New Roman" w:hAnsi="Times New Roman"/>
                <w:color w:val="000000"/>
                <w:lang w:eastAsia="ru-RU"/>
              </w:rPr>
              <w:t>775,1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2333306" w14:textId="77777777" w:rsidR="004E7573" w:rsidRPr="006004A8" w:rsidRDefault="000B49D9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43,3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1395A34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19112,5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00463B76" w14:textId="77777777" w:rsidR="004E7573" w:rsidRPr="006004A8" w:rsidRDefault="00614DB9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14,2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2163C4AF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27506,8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0B7D2480" w14:textId="77777777" w:rsidR="004E7573" w:rsidRPr="006004A8" w:rsidRDefault="002075CD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19,1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EE09D5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21827,6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78FC0738" w14:textId="61EA7804" w:rsidR="004E7573" w:rsidRPr="006004A8" w:rsidRDefault="00BF1EB2" w:rsidP="00196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14,7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77ADDD30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11293,5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640B5F5D" w14:textId="77777777" w:rsidR="004E7573" w:rsidRPr="006004A8" w:rsidRDefault="005B3BEB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8,6</w:t>
            </w:r>
            <w:r w:rsidR="004E7573" w:rsidRPr="006004A8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</w:tr>
      <w:tr w:rsidR="00126DD7" w:rsidRPr="006004A8" w14:paraId="2494AD80" w14:textId="77777777" w:rsidTr="00C708BF">
        <w:trPr>
          <w:trHeight w:val="20"/>
        </w:trPr>
        <w:tc>
          <w:tcPr>
            <w:tcW w:w="924" w:type="pct"/>
            <w:shd w:val="clear" w:color="auto" w:fill="auto"/>
            <w:vAlign w:val="center"/>
            <w:hideMark/>
          </w:tcPr>
          <w:p w14:paraId="44A33B4F" w14:textId="77777777" w:rsidR="004E7573" w:rsidRPr="006004A8" w:rsidRDefault="004E7573" w:rsidP="008D06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52720E3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136843,3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14:paraId="0925807B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13" w:type="pct"/>
            <w:shd w:val="clear" w:color="auto" w:fill="auto"/>
            <w:vAlign w:val="center"/>
          </w:tcPr>
          <w:p w14:paraId="7EBEA441" w14:textId="77777777" w:rsidR="004E7573" w:rsidRPr="006004A8" w:rsidRDefault="0011216F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193266,0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2B04CF1" w14:textId="77777777" w:rsidR="004E7573" w:rsidRPr="006004A8" w:rsidRDefault="004E7573" w:rsidP="004E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084B927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134126,5</w:t>
            </w:r>
          </w:p>
        </w:tc>
        <w:tc>
          <w:tcPr>
            <w:tcW w:w="307" w:type="pct"/>
            <w:shd w:val="clear" w:color="auto" w:fill="auto"/>
            <w:vAlign w:val="center"/>
            <w:hideMark/>
          </w:tcPr>
          <w:p w14:paraId="2EBFF3E5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4FC733B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143949,6</w:t>
            </w:r>
          </w:p>
        </w:tc>
        <w:tc>
          <w:tcPr>
            <w:tcW w:w="317" w:type="pct"/>
            <w:shd w:val="clear" w:color="auto" w:fill="auto"/>
            <w:vAlign w:val="center"/>
            <w:hideMark/>
          </w:tcPr>
          <w:p w14:paraId="33DD6C83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989B68" w14:textId="5C731180" w:rsidR="004E7573" w:rsidRPr="006004A8" w:rsidRDefault="00BF1EB2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148294,4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098EB901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435C1522" w14:textId="77777777" w:rsidR="004E7573" w:rsidRPr="006004A8" w:rsidRDefault="0011216F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131595,1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EA394EA" w14:textId="77777777" w:rsidR="004E7573" w:rsidRPr="006004A8" w:rsidRDefault="004E7573" w:rsidP="008D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14:paraId="76D0CED4" w14:textId="77777777" w:rsidR="00284E83" w:rsidRPr="006004A8" w:rsidRDefault="00284E83" w:rsidP="00284E83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9B9839" w14:textId="77777777" w:rsidR="00BB0D89" w:rsidRPr="006004A8" w:rsidRDefault="00BB0D89" w:rsidP="00BC02E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B0D89" w:rsidRPr="006004A8" w:rsidSect="00B242DF">
          <w:pgSz w:w="16838" w:h="11906" w:orient="landscape"/>
          <w:pgMar w:top="567" w:right="567" w:bottom="709" w:left="567" w:header="720" w:footer="720" w:gutter="0"/>
          <w:cols w:space="720"/>
          <w:docGrid w:linePitch="299"/>
        </w:sectPr>
      </w:pPr>
    </w:p>
    <w:p w14:paraId="432B8A44" w14:textId="0D92390B" w:rsidR="00C971A3" w:rsidRDefault="004F1E0D" w:rsidP="00C708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1F01">
        <w:rPr>
          <w:rFonts w:ascii="Times New Roman" w:hAnsi="Times New Roman"/>
          <w:sz w:val="24"/>
          <w:szCs w:val="24"/>
        </w:rPr>
        <w:lastRenderedPageBreak/>
        <w:t xml:space="preserve">В общем объеме доходов бюджета </w:t>
      </w:r>
      <w:r w:rsidR="003C2D64" w:rsidRPr="00611F01">
        <w:rPr>
          <w:rFonts w:ascii="Times New Roman" w:hAnsi="Times New Roman"/>
          <w:sz w:val="24"/>
          <w:szCs w:val="24"/>
        </w:rPr>
        <w:t xml:space="preserve">городского поселения </w:t>
      </w:r>
      <w:proofErr w:type="spellStart"/>
      <w:r w:rsidR="003C2D64" w:rsidRPr="00611F01">
        <w:rPr>
          <w:rFonts w:ascii="Times New Roman" w:hAnsi="Times New Roman"/>
          <w:sz w:val="24"/>
          <w:szCs w:val="24"/>
        </w:rPr>
        <w:t>Игрим</w:t>
      </w:r>
      <w:proofErr w:type="spellEnd"/>
      <w:r w:rsidRPr="00611F01">
        <w:rPr>
          <w:rFonts w:ascii="Times New Roman" w:hAnsi="Times New Roman"/>
          <w:sz w:val="24"/>
          <w:szCs w:val="24"/>
        </w:rPr>
        <w:t xml:space="preserve"> по-прежнему наибольший удельный вес приходится на финансовую помощь из вышестоящего бюджета. </w:t>
      </w:r>
      <w:r w:rsidR="007C4ACC" w:rsidRPr="00611F01">
        <w:rPr>
          <w:rFonts w:ascii="Times New Roman" w:hAnsi="Times New Roman"/>
          <w:sz w:val="24"/>
          <w:szCs w:val="24"/>
        </w:rPr>
        <w:t>Н</w:t>
      </w:r>
      <w:r w:rsidR="00F70181" w:rsidRPr="00611F01">
        <w:rPr>
          <w:rFonts w:ascii="Times New Roman" w:hAnsi="Times New Roman"/>
          <w:sz w:val="24"/>
          <w:szCs w:val="24"/>
        </w:rPr>
        <w:t>а планируемый период 202</w:t>
      </w:r>
      <w:r w:rsidR="00847189">
        <w:rPr>
          <w:rFonts w:ascii="Times New Roman" w:hAnsi="Times New Roman"/>
          <w:sz w:val="24"/>
          <w:szCs w:val="24"/>
        </w:rPr>
        <w:t>5</w:t>
      </w:r>
      <w:r w:rsidR="00CE40E2" w:rsidRPr="00611F01">
        <w:rPr>
          <w:rFonts w:ascii="Times New Roman" w:hAnsi="Times New Roman"/>
          <w:sz w:val="24"/>
          <w:szCs w:val="24"/>
        </w:rPr>
        <w:t>-20</w:t>
      </w:r>
      <w:r w:rsidR="0038591E" w:rsidRPr="00611F01">
        <w:rPr>
          <w:rFonts w:ascii="Times New Roman" w:hAnsi="Times New Roman"/>
          <w:sz w:val="24"/>
          <w:szCs w:val="24"/>
        </w:rPr>
        <w:t>2</w:t>
      </w:r>
      <w:r w:rsidR="00847189">
        <w:rPr>
          <w:rFonts w:ascii="Times New Roman" w:hAnsi="Times New Roman"/>
          <w:sz w:val="24"/>
          <w:szCs w:val="24"/>
        </w:rPr>
        <w:t>7</w:t>
      </w:r>
      <w:r w:rsidR="00CE40E2" w:rsidRPr="00611F01">
        <w:rPr>
          <w:rFonts w:ascii="Times New Roman" w:hAnsi="Times New Roman"/>
          <w:sz w:val="24"/>
          <w:szCs w:val="24"/>
        </w:rPr>
        <w:t xml:space="preserve"> годов тенденция к </w:t>
      </w:r>
      <w:r w:rsidR="00C971A3" w:rsidRPr="00611F01">
        <w:rPr>
          <w:rFonts w:ascii="Times New Roman" w:hAnsi="Times New Roman"/>
          <w:sz w:val="24"/>
          <w:szCs w:val="24"/>
        </w:rPr>
        <w:t>уменьшению</w:t>
      </w:r>
      <w:r w:rsidR="00CE40E2" w:rsidRPr="00611F01">
        <w:rPr>
          <w:rFonts w:ascii="Times New Roman" w:hAnsi="Times New Roman"/>
          <w:sz w:val="24"/>
          <w:szCs w:val="24"/>
        </w:rPr>
        <w:t xml:space="preserve"> объема дотаций и иных межбюджетных трансфертов с </w:t>
      </w:r>
      <w:r w:rsidR="00A34732">
        <w:rPr>
          <w:rFonts w:ascii="Times New Roman" w:hAnsi="Times New Roman"/>
          <w:sz w:val="24"/>
          <w:szCs w:val="24"/>
        </w:rPr>
        <w:t>74</w:t>
      </w:r>
      <w:r w:rsidR="00CE40E2" w:rsidRPr="00611F01">
        <w:rPr>
          <w:rFonts w:ascii="Times New Roman" w:hAnsi="Times New Roman"/>
          <w:sz w:val="24"/>
          <w:szCs w:val="24"/>
        </w:rPr>
        <w:t xml:space="preserve"> % в 20</w:t>
      </w:r>
      <w:r w:rsidR="00A34732">
        <w:rPr>
          <w:rFonts w:ascii="Times New Roman" w:hAnsi="Times New Roman"/>
          <w:sz w:val="24"/>
          <w:szCs w:val="24"/>
        </w:rPr>
        <w:t>24</w:t>
      </w:r>
      <w:r w:rsidR="00C43BAE">
        <w:rPr>
          <w:rFonts w:ascii="Times New Roman" w:hAnsi="Times New Roman"/>
          <w:sz w:val="24"/>
          <w:szCs w:val="24"/>
        </w:rPr>
        <w:t xml:space="preserve"> г.</w:t>
      </w:r>
      <w:r w:rsidR="00CE40E2" w:rsidRPr="00611F01">
        <w:rPr>
          <w:rFonts w:ascii="Times New Roman" w:hAnsi="Times New Roman"/>
          <w:sz w:val="24"/>
          <w:szCs w:val="24"/>
        </w:rPr>
        <w:t xml:space="preserve"> до </w:t>
      </w:r>
      <w:r w:rsidR="0038591E" w:rsidRPr="00611F01">
        <w:rPr>
          <w:rFonts w:ascii="Times New Roman" w:hAnsi="Times New Roman"/>
          <w:sz w:val="24"/>
          <w:szCs w:val="24"/>
        </w:rPr>
        <w:t>6</w:t>
      </w:r>
      <w:r w:rsidR="00A34732">
        <w:rPr>
          <w:rFonts w:ascii="Times New Roman" w:hAnsi="Times New Roman"/>
          <w:sz w:val="24"/>
          <w:szCs w:val="24"/>
        </w:rPr>
        <w:t>7,3</w:t>
      </w:r>
      <w:r w:rsidR="0038591E" w:rsidRPr="00611F01">
        <w:rPr>
          <w:rFonts w:ascii="Times New Roman" w:hAnsi="Times New Roman"/>
          <w:sz w:val="24"/>
          <w:szCs w:val="24"/>
        </w:rPr>
        <w:t xml:space="preserve"> % </w:t>
      </w:r>
      <w:r w:rsidR="00A34732">
        <w:rPr>
          <w:rFonts w:ascii="Times New Roman" w:hAnsi="Times New Roman"/>
          <w:sz w:val="24"/>
          <w:szCs w:val="24"/>
        </w:rPr>
        <w:t>в 2025</w:t>
      </w:r>
      <w:r w:rsidR="00CE40E2" w:rsidRPr="00611F01">
        <w:rPr>
          <w:rFonts w:ascii="Times New Roman" w:hAnsi="Times New Roman"/>
          <w:sz w:val="24"/>
          <w:szCs w:val="24"/>
        </w:rPr>
        <w:t xml:space="preserve"> г. и </w:t>
      </w:r>
      <w:r w:rsidR="00A34732">
        <w:rPr>
          <w:rFonts w:ascii="Times New Roman" w:hAnsi="Times New Roman"/>
          <w:sz w:val="24"/>
          <w:szCs w:val="24"/>
        </w:rPr>
        <w:t>68,9</w:t>
      </w:r>
      <w:r w:rsidR="0038591E" w:rsidRPr="00611F01">
        <w:rPr>
          <w:rFonts w:ascii="Times New Roman" w:hAnsi="Times New Roman"/>
          <w:sz w:val="24"/>
          <w:szCs w:val="24"/>
        </w:rPr>
        <w:t>%</w:t>
      </w:r>
      <w:r w:rsidR="00CE40E2" w:rsidRPr="00611F01">
        <w:rPr>
          <w:rFonts w:ascii="Times New Roman" w:hAnsi="Times New Roman"/>
          <w:sz w:val="24"/>
          <w:szCs w:val="24"/>
        </w:rPr>
        <w:t xml:space="preserve"> в 20</w:t>
      </w:r>
      <w:r w:rsidR="0038591E" w:rsidRPr="00611F01">
        <w:rPr>
          <w:rFonts w:ascii="Times New Roman" w:hAnsi="Times New Roman"/>
          <w:sz w:val="24"/>
          <w:szCs w:val="24"/>
        </w:rPr>
        <w:t>2</w:t>
      </w:r>
      <w:r w:rsidR="00A34732">
        <w:rPr>
          <w:rFonts w:ascii="Times New Roman" w:hAnsi="Times New Roman"/>
          <w:sz w:val="24"/>
          <w:szCs w:val="24"/>
        </w:rPr>
        <w:t>6</w:t>
      </w:r>
      <w:r w:rsidR="00CE40E2" w:rsidRPr="00611F01">
        <w:rPr>
          <w:rFonts w:ascii="Times New Roman" w:hAnsi="Times New Roman"/>
          <w:sz w:val="24"/>
          <w:szCs w:val="24"/>
        </w:rPr>
        <w:t xml:space="preserve"> году. </w:t>
      </w:r>
      <w:r w:rsidR="007C4ACC" w:rsidRPr="00611F01">
        <w:rPr>
          <w:rFonts w:ascii="Times New Roman" w:hAnsi="Times New Roman"/>
          <w:sz w:val="24"/>
          <w:szCs w:val="24"/>
        </w:rPr>
        <w:t xml:space="preserve">Снижается </w:t>
      </w:r>
      <w:r w:rsidR="00CE40E2" w:rsidRPr="00611F01">
        <w:rPr>
          <w:rFonts w:ascii="Times New Roman" w:hAnsi="Times New Roman"/>
          <w:sz w:val="24"/>
          <w:szCs w:val="24"/>
        </w:rPr>
        <w:t>дох</w:t>
      </w:r>
      <w:r w:rsidR="00E84197" w:rsidRPr="00611F01">
        <w:rPr>
          <w:rFonts w:ascii="Times New Roman" w:hAnsi="Times New Roman"/>
          <w:sz w:val="24"/>
          <w:szCs w:val="24"/>
        </w:rPr>
        <w:t>одная част</w:t>
      </w:r>
      <w:r w:rsidR="0038591E" w:rsidRPr="00611F01">
        <w:rPr>
          <w:rFonts w:ascii="Times New Roman" w:hAnsi="Times New Roman"/>
          <w:sz w:val="24"/>
          <w:szCs w:val="24"/>
        </w:rPr>
        <w:t>ь</w:t>
      </w:r>
      <w:r w:rsidR="00E84197" w:rsidRPr="00611F01">
        <w:rPr>
          <w:rFonts w:ascii="Times New Roman" w:hAnsi="Times New Roman"/>
          <w:sz w:val="24"/>
          <w:szCs w:val="24"/>
        </w:rPr>
        <w:t xml:space="preserve"> собственных доходов –налоговых поступлений в период 20</w:t>
      </w:r>
      <w:r w:rsidR="0038591E" w:rsidRPr="00611F01">
        <w:rPr>
          <w:rFonts w:ascii="Times New Roman" w:hAnsi="Times New Roman"/>
          <w:sz w:val="24"/>
          <w:szCs w:val="24"/>
        </w:rPr>
        <w:t>1</w:t>
      </w:r>
      <w:r w:rsidR="007C4ACC" w:rsidRPr="00611F01">
        <w:rPr>
          <w:rFonts w:ascii="Times New Roman" w:hAnsi="Times New Roman"/>
          <w:sz w:val="24"/>
          <w:szCs w:val="24"/>
        </w:rPr>
        <w:t>9</w:t>
      </w:r>
      <w:r w:rsidR="00E84197" w:rsidRPr="00611F01">
        <w:rPr>
          <w:rFonts w:ascii="Times New Roman" w:hAnsi="Times New Roman"/>
          <w:sz w:val="24"/>
          <w:szCs w:val="24"/>
        </w:rPr>
        <w:t>-20</w:t>
      </w:r>
      <w:r w:rsidR="0038591E" w:rsidRPr="00611F01">
        <w:rPr>
          <w:rFonts w:ascii="Times New Roman" w:hAnsi="Times New Roman"/>
          <w:sz w:val="24"/>
          <w:szCs w:val="24"/>
        </w:rPr>
        <w:t>2</w:t>
      </w:r>
      <w:r w:rsidR="007C4ACC" w:rsidRPr="00611F01">
        <w:rPr>
          <w:rFonts w:ascii="Times New Roman" w:hAnsi="Times New Roman"/>
          <w:sz w:val="24"/>
          <w:szCs w:val="24"/>
        </w:rPr>
        <w:t>1</w:t>
      </w:r>
      <w:r w:rsidR="00E84197" w:rsidRPr="00611F01">
        <w:rPr>
          <w:rFonts w:ascii="Times New Roman" w:hAnsi="Times New Roman"/>
          <w:sz w:val="24"/>
          <w:szCs w:val="24"/>
        </w:rPr>
        <w:t xml:space="preserve"> года в среднем до </w:t>
      </w:r>
      <w:r w:rsidR="007C4ACC" w:rsidRPr="00611F01">
        <w:rPr>
          <w:rFonts w:ascii="Times New Roman" w:hAnsi="Times New Roman"/>
          <w:sz w:val="24"/>
          <w:szCs w:val="24"/>
        </w:rPr>
        <w:t xml:space="preserve">25,4 </w:t>
      </w:r>
      <w:r w:rsidR="00E84197" w:rsidRPr="00611F01">
        <w:rPr>
          <w:rFonts w:ascii="Times New Roman" w:hAnsi="Times New Roman"/>
          <w:sz w:val="24"/>
          <w:szCs w:val="24"/>
        </w:rPr>
        <w:t>% доли в общем объеме доходов связан с</w:t>
      </w:r>
      <w:r w:rsidR="007C4ACC" w:rsidRPr="00611F01">
        <w:rPr>
          <w:rFonts w:ascii="Times New Roman" w:hAnsi="Times New Roman"/>
          <w:sz w:val="24"/>
          <w:szCs w:val="24"/>
        </w:rPr>
        <w:t>о снижением поступлений налоговых доходов по налогу на доходы физических лиц – основная и постоянная составляющая в доходах бюджета поселения.</w:t>
      </w:r>
    </w:p>
    <w:p w14:paraId="78641815" w14:textId="0A81DF27" w:rsidR="0037127D" w:rsidRPr="006004A8" w:rsidRDefault="004F1E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Налоговые платежи формируются преимущественно за счет </w:t>
      </w:r>
      <w:r w:rsidR="009C296E">
        <w:rPr>
          <w:rFonts w:ascii="Times New Roman" w:hAnsi="Times New Roman"/>
          <w:sz w:val="24"/>
          <w:szCs w:val="24"/>
        </w:rPr>
        <w:t>четырех</w:t>
      </w:r>
      <w:r w:rsidRPr="006004A8">
        <w:rPr>
          <w:rFonts w:ascii="Times New Roman" w:hAnsi="Times New Roman"/>
          <w:sz w:val="24"/>
          <w:szCs w:val="24"/>
        </w:rPr>
        <w:t xml:space="preserve"> источников: </w:t>
      </w:r>
    </w:p>
    <w:p w14:paraId="32FCE57A" w14:textId="77777777" w:rsidR="0037127D" w:rsidRPr="006004A8" w:rsidRDefault="004F1E0D" w:rsidP="0037127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налога на доходы физических лиц, </w:t>
      </w:r>
    </w:p>
    <w:p w14:paraId="2AFC38F0" w14:textId="2C9BB426" w:rsidR="00F86429" w:rsidRPr="006004A8" w:rsidRDefault="00F86429" w:rsidP="0037127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акциз</w:t>
      </w:r>
      <w:r w:rsidR="00E628D0">
        <w:rPr>
          <w:rFonts w:ascii="Times New Roman" w:hAnsi="Times New Roman"/>
          <w:sz w:val="24"/>
          <w:szCs w:val="24"/>
        </w:rPr>
        <w:t>ов</w:t>
      </w:r>
      <w:r w:rsidRPr="006004A8">
        <w:rPr>
          <w:rFonts w:ascii="Times New Roman" w:hAnsi="Times New Roman"/>
          <w:sz w:val="24"/>
          <w:szCs w:val="24"/>
        </w:rPr>
        <w:t xml:space="preserve"> по подакцизным товарам (продукции) производимым на территории Российской Федерации</w:t>
      </w:r>
    </w:p>
    <w:p w14:paraId="29210AD5" w14:textId="77777777" w:rsidR="0037127D" w:rsidRPr="006004A8" w:rsidRDefault="003C2D64" w:rsidP="0037127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земельного налога</w:t>
      </w:r>
    </w:p>
    <w:p w14:paraId="73A95755" w14:textId="77777777" w:rsidR="004F1E0D" w:rsidRPr="006004A8" w:rsidRDefault="004F1E0D" w:rsidP="0037127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налога на имущество</w:t>
      </w:r>
      <w:r w:rsidR="003C2D64" w:rsidRPr="006004A8">
        <w:rPr>
          <w:rFonts w:ascii="Times New Roman" w:hAnsi="Times New Roman"/>
          <w:sz w:val="24"/>
          <w:szCs w:val="24"/>
        </w:rPr>
        <w:t xml:space="preserve"> физических лиц</w:t>
      </w:r>
      <w:r w:rsidRPr="006004A8">
        <w:rPr>
          <w:rFonts w:ascii="Times New Roman" w:hAnsi="Times New Roman"/>
          <w:sz w:val="24"/>
          <w:szCs w:val="24"/>
        </w:rPr>
        <w:t>.</w:t>
      </w:r>
    </w:p>
    <w:p w14:paraId="42883C6F" w14:textId="77777777" w:rsidR="00C63DA6" w:rsidRPr="006004A8" w:rsidRDefault="00C63DA6" w:rsidP="00C63DA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04A8">
        <w:rPr>
          <w:rFonts w:ascii="Times New Roman" w:hAnsi="Times New Roman"/>
          <w:b/>
          <w:sz w:val="24"/>
          <w:szCs w:val="24"/>
          <w:u w:val="single"/>
        </w:rPr>
        <w:t>План доходов по налогу на доходы физических лиц:</w:t>
      </w:r>
    </w:p>
    <w:p w14:paraId="103B679A" w14:textId="77777777" w:rsidR="00877814" w:rsidRPr="00877814" w:rsidRDefault="00877814" w:rsidP="0087781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77814">
        <w:rPr>
          <w:rFonts w:ascii="Times New Roman" w:eastAsiaTheme="minorHAnsi" w:hAnsi="Times New Roman"/>
          <w:sz w:val="24"/>
          <w:szCs w:val="24"/>
        </w:rPr>
        <w:t>За период 2017-2021 годов количество налогоплательщиков юридических лиц сократилось: с 99 в 2017 году, до 85 по состоянию на 31.12.2021 года. В 2021 году и последующие годы недополучено платежей в бюджет от крупных налогоплательщиков. Из них:</w:t>
      </w:r>
    </w:p>
    <w:p w14:paraId="52023BB6" w14:textId="77777777" w:rsidR="00877814" w:rsidRPr="00877814" w:rsidRDefault="00877814" w:rsidP="0087781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77814">
        <w:rPr>
          <w:rFonts w:ascii="Times New Roman" w:eastAsiaTheme="minorHAnsi" w:hAnsi="Times New Roman"/>
          <w:sz w:val="24"/>
          <w:szCs w:val="24"/>
        </w:rPr>
        <w:t>- РЭБ флота филиал ДОАО «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Спецгазавтотранс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>» ОАО «Газпром» – процедура банкротства;</w:t>
      </w:r>
    </w:p>
    <w:p w14:paraId="3AB99ADF" w14:textId="77777777" w:rsidR="00877814" w:rsidRPr="00877814" w:rsidRDefault="00877814" w:rsidP="0087781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77814">
        <w:rPr>
          <w:rFonts w:ascii="Times New Roman" w:eastAsiaTheme="minorHAnsi" w:hAnsi="Times New Roman"/>
          <w:sz w:val="24"/>
          <w:szCs w:val="24"/>
        </w:rPr>
        <w:t xml:space="preserve">- ООО «Стройтрансгаз Регион» в 2018 году закрыт участок в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г.п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Игрим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 в связи с окончанием работ по договору с ОАО «Газпром»;</w:t>
      </w:r>
    </w:p>
    <w:p w14:paraId="7D772A1C" w14:textId="77777777" w:rsidR="00877814" w:rsidRPr="00877814" w:rsidRDefault="00877814" w:rsidP="0087781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77814">
        <w:rPr>
          <w:rFonts w:ascii="Times New Roman" w:eastAsiaTheme="minorHAnsi" w:hAnsi="Times New Roman"/>
          <w:sz w:val="24"/>
          <w:szCs w:val="24"/>
        </w:rPr>
        <w:t>- ОАО «ПРИОБЬТРУБОПРОВОДСТРОЙ» – процедура банкротства предприятия, задолженность по НДФЛ более 80,0 млн..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руб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., </w:t>
      </w:r>
    </w:p>
    <w:p w14:paraId="5F9770DA" w14:textId="77777777" w:rsidR="00877814" w:rsidRPr="00877814" w:rsidRDefault="00877814" w:rsidP="0087781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77814">
        <w:rPr>
          <w:rFonts w:ascii="Times New Roman" w:eastAsiaTheme="minorHAnsi" w:hAnsi="Times New Roman"/>
          <w:sz w:val="24"/>
          <w:szCs w:val="24"/>
        </w:rPr>
        <w:t xml:space="preserve">-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Игримское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 МУП «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Тепловодоканал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» – процедура банкротства предприятия, задолженность в бюджет по нормативу отчисления составляет более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более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 85,0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млн.руб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>.</w:t>
      </w:r>
    </w:p>
    <w:p w14:paraId="565A57D2" w14:textId="4FD13EA0" w:rsidR="00A34732" w:rsidRDefault="00877814" w:rsidP="00877814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877814">
        <w:rPr>
          <w:rFonts w:ascii="Times New Roman" w:eastAsiaTheme="minorHAnsi" w:hAnsi="Times New Roman"/>
          <w:sz w:val="24"/>
          <w:szCs w:val="24"/>
        </w:rPr>
        <w:t xml:space="preserve">Исходя из динамики исполнения плановых показателей за период 2016-2023 годов, с учетом открытия на территории городского поселения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Игрим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 новых предприятий: ООО «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СтивидорСервис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», УАВР «Газпром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трансгаз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Югорск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 xml:space="preserve">», нового сетевого магазина «Красное &amp; Белое», увеличением минимального размера оплаты труда, а также учитывая поступления по налогам от ИМУП «ТВК» в результате реализации дорогостоящего имущества предприятия-банкрота, можно предположить в 2024 году исполнение по поступлению НДФЛ в бюджет поселения в сумме 29 656,0 </w:t>
      </w:r>
      <w:proofErr w:type="spellStart"/>
      <w:r w:rsidRPr="00877814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877814">
        <w:rPr>
          <w:rFonts w:ascii="Times New Roman" w:eastAsiaTheme="minorHAnsi" w:hAnsi="Times New Roman"/>
          <w:sz w:val="24"/>
          <w:szCs w:val="24"/>
        </w:rPr>
        <w:t>.</w:t>
      </w:r>
    </w:p>
    <w:p w14:paraId="2EDB3AA7" w14:textId="77777777" w:rsidR="00A34732" w:rsidRDefault="00A34732" w:rsidP="00A347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3970"/>
        <w:gridCol w:w="2227"/>
        <w:gridCol w:w="2544"/>
        <w:gridCol w:w="1741"/>
      </w:tblGrid>
      <w:tr w:rsidR="00826D3B" w:rsidRPr="00826D3B" w14:paraId="45038722" w14:textId="77777777" w:rsidTr="00826D3B">
        <w:trPr>
          <w:trHeight w:val="425"/>
        </w:trPr>
        <w:tc>
          <w:tcPr>
            <w:tcW w:w="3970" w:type="dxa"/>
            <w:vAlign w:val="center"/>
          </w:tcPr>
          <w:p w14:paraId="24F877DB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26D3B">
              <w:rPr>
                <w:rFonts w:ascii="Times New Roman" w:eastAsiaTheme="minorHAnsi" w:hAnsi="Times New Roman"/>
                <w:sz w:val="20"/>
                <w:szCs w:val="20"/>
              </w:rPr>
              <w:t>ПЕРИОД</w:t>
            </w:r>
          </w:p>
        </w:tc>
        <w:tc>
          <w:tcPr>
            <w:tcW w:w="2227" w:type="dxa"/>
            <w:vAlign w:val="center"/>
          </w:tcPr>
          <w:p w14:paraId="6B1ACD12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26D3B">
              <w:rPr>
                <w:rFonts w:ascii="Times New Roman" w:eastAsiaTheme="minorHAnsi" w:hAnsi="Times New Roman"/>
                <w:sz w:val="20"/>
                <w:szCs w:val="20"/>
              </w:rPr>
              <w:t>план в месяц</w:t>
            </w:r>
          </w:p>
        </w:tc>
        <w:tc>
          <w:tcPr>
            <w:tcW w:w="2544" w:type="dxa"/>
            <w:vAlign w:val="center"/>
          </w:tcPr>
          <w:p w14:paraId="7E3A146F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26D3B">
              <w:rPr>
                <w:rFonts w:ascii="Times New Roman" w:eastAsiaTheme="minorHAnsi" w:hAnsi="Times New Roman"/>
                <w:sz w:val="20"/>
                <w:szCs w:val="20"/>
              </w:rPr>
              <w:t>Среднее поступление в месяц</w:t>
            </w:r>
          </w:p>
        </w:tc>
        <w:tc>
          <w:tcPr>
            <w:tcW w:w="1741" w:type="dxa"/>
            <w:vAlign w:val="center"/>
          </w:tcPr>
          <w:p w14:paraId="152EF1EB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26D3B">
              <w:rPr>
                <w:rFonts w:ascii="Times New Roman" w:eastAsiaTheme="minorHAnsi" w:hAnsi="Times New Roman"/>
                <w:sz w:val="20"/>
                <w:szCs w:val="20"/>
              </w:rPr>
              <w:t>динамика план/факт</w:t>
            </w:r>
          </w:p>
        </w:tc>
      </w:tr>
      <w:tr w:rsidR="00826D3B" w:rsidRPr="00826D3B" w14:paraId="0D9095E4" w14:textId="77777777" w:rsidTr="00826D3B">
        <w:trPr>
          <w:trHeight w:val="255"/>
        </w:trPr>
        <w:tc>
          <w:tcPr>
            <w:tcW w:w="3970" w:type="dxa"/>
          </w:tcPr>
          <w:p w14:paraId="3363F71F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2016 год</w:t>
            </w:r>
          </w:p>
        </w:tc>
        <w:tc>
          <w:tcPr>
            <w:tcW w:w="2227" w:type="dxa"/>
          </w:tcPr>
          <w:p w14:paraId="1D0C3CF3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1 291 666,67</w:t>
            </w:r>
          </w:p>
        </w:tc>
        <w:tc>
          <w:tcPr>
            <w:tcW w:w="2544" w:type="dxa"/>
          </w:tcPr>
          <w:p w14:paraId="798B0433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1 325 686,28</w:t>
            </w:r>
          </w:p>
        </w:tc>
        <w:tc>
          <w:tcPr>
            <w:tcW w:w="1741" w:type="dxa"/>
          </w:tcPr>
          <w:p w14:paraId="652D1522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102,6%</w:t>
            </w:r>
          </w:p>
        </w:tc>
      </w:tr>
      <w:tr w:rsidR="00826D3B" w:rsidRPr="00826D3B" w14:paraId="31421365" w14:textId="77777777" w:rsidTr="00826D3B">
        <w:trPr>
          <w:trHeight w:val="269"/>
        </w:trPr>
        <w:tc>
          <w:tcPr>
            <w:tcW w:w="3970" w:type="dxa"/>
          </w:tcPr>
          <w:p w14:paraId="7ED30BD0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2017 год</w:t>
            </w:r>
          </w:p>
        </w:tc>
        <w:tc>
          <w:tcPr>
            <w:tcW w:w="2227" w:type="dxa"/>
          </w:tcPr>
          <w:p w14:paraId="01792F6A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1 554 750,00</w:t>
            </w:r>
          </w:p>
        </w:tc>
        <w:tc>
          <w:tcPr>
            <w:tcW w:w="2544" w:type="dxa"/>
          </w:tcPr>
          <w:p w14:paraId="211CAAEF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1 610 808,59</w:t>
            </w:r>
          </w:p>
        </w:tc>
        <w:tc>
          <w:tcPr>
            <w:tcW w:w="1741" w:type="dxa"/>
          </w:tcPr>
          <w:p w14:paraId="63D659DB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103,6%</w:t>
            </w:r>
          </w:p>
        </w:tc>
      </w:tr>
      <w:tr w:rsidR="00826D3B" w:rsidRPr="00826D3B" w14:paraId="4FA8E7E7" w14:textId="77777777" w:rsidTr="00826D3B">
        <w:trPr>
          <w:trHeight w:val="255"/>
        </w:trPr>
        <w:tc>
          <w:tcPr>
            <w:tcW w:w="3970" w:type="dxa"/>
          </w:tcPr>
          <w:p w14:paraId="4EEEC9FB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2018 год</w:t>
            </w:r>
          </w:p>
        </w:tc>
        <w:tc>
          <w:tcPr>
            <w:tcW w:w="2227" w:type="dxa"/>
          </w:tcPr>
          <w:p w14:paraId="39C7762E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1 385 833,33</w:t>
            </w:r>
          </w:p>
        </w:tc>
        <w:tc>
          <w:tcPr>
            <w:tcW w:w="2544" w:type="dxa"/>
          </w:tcPr>
          <w:p w14:paraId="340D8DF1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1 393 919,41</w:t>
            </w:r>
          </w:p>
        </w:tc>
        <w:tc>
          <w:tcPr>
            <w:tcW w:w="1741" w:type="dxa"/>
          </w:tcPr>
          <w:p w14:paraId="070B181E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100,6%</w:t>
            </w:r>
          </w:p>
        </w:tc>
      </w:tr>
      <w:tr w:rsidR="00826D3B" w:rsidRPr="00826D3B" w14:paraId="00ECCFF9" w14:textId="77777777" w:rsidTr="00826D3B">
        <w:trPr>
          <w:trHeight w:val="255"/>
        </w:trPr>
        <w:tc>
          <w:tcPr>
            <w:tcW w:w="3970" w:type="dxa"/>
          </w:tcPr>
          <w:p w14:paraId="1DD55AD1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2019 год</w:t>
            </w:r>
          </w:p>
        </w:tc>
        <w:tc>
          <w:tcPr>
            <w:tcW w:w="2227" w:type="dxa"/>
          </w:tcPr>
          <w:p w14:paraId="1D09CBDC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1 363 500,00</w:t>
            </w:r>
          </w:p>
        </w:tc>
        <w:tc>
          <w:tcPr>
            <w:tcW w:w="2544" w:type="dxa"/>
          </w:tcPr>
          <w:p w14:paraId="1BDE78C9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1 221 175,11</w:t>
            </w:r>
          </w:p>
        </w:tc>
        <w:tc>
          <w:tcPr>
            <w:tcW w:w="1741" w:type="dxa"/>
          </w:tcPr>
          <w:p w14:paraId="40CC83E5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89,6%</w:t>
            </w:r>
          </w:p>
        </w:tc>
      </w:tr>
      <w:tr w:rsidR="00826D3B" w:rsidRPr="00826D3B" w14:paraId="39FD214B" w14:textId="77777777" w:rsidTr="00826D3B">
        <w:trPr>
          <w:trHeight w:val="255"/>
        </w:trPr>
        <w:tc>
          <w:tcPr>
            <w:tcW w:w="3970" w:type="dxa"/>
          </w:tcPr>
          <w:p w14:paraId="17F32687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2020 год</w:t>
            </w:r>
          </w:p>
        </w:tc>
        <w:tc>
          <w:tcPr>
            <w:tcW w:w="2227" w:type="dxa"/>
          </w:tcPr>
          <w:p w14:paraId="6619BCD1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1 377 135,00</w:t>
            </w:r>
          </w:p>
        </w:tc>
        <w:tc>
          <w:tcPr>
            <w:tcW w:w="2544" w:type="dxa"/>
          </w:tcPr>
          <w:p w14:paraId="046D96FA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1 399 297,00</w:t>
            </w:r>
          </w:p>
        </w:tc>
        <w:tc>
          <w:tcPr>
            <w:tcW w:w="1741" w:type="dxa"/>
          </w:tcPr>
          <w:p w14:paraId="7B45A5F8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101,6%</w:t>
            </w:r>
          </w:p>
        </w:tc>
      </w:tr>
      <w:tr w:rsidR="00826D3B" w:rsidRPr="00826D3B" w14:paraId="6CF7CA3F" w14:textId="77777777" w:rsidTr="00826D3B">
        <w:trPr>
          <w:trHeight w:val="71"/>
        </w:trPr>
        <w:tc>
          <w:tcPr>
            <w:tcW w:w="3970" w:type="dxa"/>
          </w:tcPr>
          <w:p w14:paraId="3EF2FA03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2021 год</w:t>
            </w:r>
          </w:p>
        </w:tc>
        <w:tc>
          <w:tcPr>
            <w:tcW w:w="2227" w:type="dxa"/>
          </w:tcPr>
          <w:p w14:paraId="0A6E0EAC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1 425 000,00</w:t>
            </w:r>
          </w:p>
        </w:tc>
        <w:tc>
          <w:tcPr>
            <w:tcW w:w="2544" w:type="dxa"/>
          </w:tcPr>
          <w:p w14:paraId="3B359E32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1 461 007,00</w:t>
            </w:r>
          </w:p>
        </w:tc>
        <w:tc>
          <w:tcPr>
            <w:tcW w:w="1741" w:type="dxa"/>
          </w:tcPr>
          <w:p w14:paraId="1302C978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102,5%</w:t>
            </w:r>
          </w:p>
        </w:tc>
      </w:tr>
      <w:tr w:rsidR="00826D3B" w:rsidRPr="00826D3B" w14:paraId="48462824" w14:textId="77777777" w:rsidTr="00826D3B">
        <w:trPr>
          <w:trHeight w:val="71"/>
        </w:trPr>
        <w:tc>
          <w:tcPr>
            <w:tcW w:w="3970" w:type="dxa"/>
          </w:tcPr>
          <w:p w14:paraId="7916C1ED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2022 год</w:t>
            </w:r>
          </w:p>
        </w:tc>
        <w:tc>
          <w:tcPr>
            <w:tcW w:w="2227" w:type="dxa"/>
          </w:tcPr>
          <w:p w14:paraId="791AA8CA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1 684 941,00</w:t>
            </w:r>
          </w:p>
        </w:tc>
        <w:tc>
          <w:tcPr>
            <w:tcW w:w="2544" w:type="dxa"/>
          </w:tcPr>
          <w:p w14:paraId="0ECA4BCA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1 694 891,00</w:t>
            </w:r>
          </w:p>
        </w:tc>
        <w:tc>
          <w:tcPr>
            <w:tcW w:w="1741" w:type="dxa"/>
          </w:tcPr>
          <w:p w14:paraId="01CA4859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101,0%</w:t>
            </w:r>
          </w:p>
        </w:tc>
      </w:tr>
      <w:tr w:rsidR="00826D3B" w:rsidRPr="00826D3B" w14:paraId="359A8CF6" w14:textId="77777777" w:rsidTr="00826D3B">
        <w:trPr>
          <w:trHeight w:val="71"/>
        </w:trPr>
        <w:tc>
          <w:tcPr>
            <w:tcW w:w="3970" w:type="dxa"/>
          </w:tcPr>
          <w:p w14:paraId="467ED48E" w14:textId="77777777" w:rsidR="00826D3B" w:rsidRPr="00826D3B" w:rsidRDefault="00826D3B" w:rsidP="00826D3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2023 год</w:t>
            </w:r>
          </w:p>
        </w:tc>
        <w:tc>
          <w:tcPr>
            <w:tcW w:w="2227" w:type="dxa"/>
          </w:tcPr>
          <w:p w14:paraId="0AAD3683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1 658 575,00</w:t>
            </w:r>
          </w:p>
        </w:tc>
        <w:tc>
          <w:tcPr>
            <w:tcW w:w="2544" w:type="dxa"/>
          </w:tcPr>
          <w:p w14:paraId="3210FAC9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1 743 142,00</w:t>
            </w:r>
          </w:p>
        </w:tc>
        <w:tc>
          <w:tcPr>
            <w:tcW w:w="1741" w:type="dxa"/>
          </w:tcPr>
          <w:p w14:paraId="5071B787" w14:textId="77777777" w:rsidR="00826D3B" w:rsidRPr="00826D3B" w:rsidRDefault="00826D3B" w:rsidP="00826D3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6D3B">
              <w:rPr>
                <w:rFonts w:ascii="Times New Roman" w:eastAsiaTheme="minorHAnsi" w:hAnsi="Times New Roman"/>
                <w:sz w:val="24"/>
                <w:szCs w:val="24"/>
              </w:rPr>
              <w:t>105,1%</w:t>
            </w:r>
          </w:p>
        </w:tc>
      </w:tr>
    </w:tbl>
    <w:p w14:paraId="43C0F2F4" w14:textId="77777777" w:rsidR="00826D3B" w:rsidRPr="00A34732" w:rsidRDefault="00826D3B" w:rsidP="00A3473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57BDF6" w14:textId="34761FCE" w:rsidR="008820FD" w:rsidRDefault="008820FD" w:rsidP="00C63DA6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Показатель плана по НДФЛ 2025 года предлагается рассчитать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уточненного</w:t>
      </w:r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2024 года с повышением на 3,8</w:t>
      </w:r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%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847</w:t>
      </w:r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>., если учесть, что в течение прогнозного периода плательщиками, осуществляющими деятельность на территории поселения, могут быть частично погашены недоимки предыдущих периодов (</w:t>
      </w:r>
      <w:proofErr w:type="spellStart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>Игримское</w:t>
      </w:r>
      <w:proofErr w:type="spellEnd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 МУП «</w:t>
      </w:r>
      <w:proofErr w:type="spellStart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>Тепловодоканал</w:t>
      </w:r>
      <w:proofErr w:type="spellEnd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 xml:space="preserve">»; ООО «Теплосети </w:t>
      </w:r>
      <w:proofErr w:type="spellStart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>Игрим</w:t>
      </w:r>
      <w:proofErr w:type="spellEnd"/>
      <w:r w:rsidRPr="008820FD">
        <w:rPr>
          <w:rFonts w:ascii="Times New Roman" w:eastAsia="Times New Roman" w:hAnsi="Times New Roman"/>
          <w:sz w:val="24"/>
          <w:szCs w:val="24"/>
          <w:lang w:eastAsia="ru-RU"/>
        </w:rPr>
        <w:t>»), то план по НДФЛ на период 2026-2027 годов предлагается принять с повышением на 1,0% ежегодно.</w:t>
      </w:r>
    </w:p>
    <w:p w14:paraId="0D7C010D" w14:textId="77777777" w:rsidR="00F02E5B" w:rsidRDefault="00F02E5B" w:rsidP="00C63DA6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1BA998" w14:textId="5B1F7A48" w:rsidR="00C63DA6" w:rsidRPr="006004A8" w:rsidRDefault="00C63DA6" w:rsidP="00C63DA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04A8">
        <w:rPr>
          <w:rFonts w:ascii="Times New Roman" w:hAnsi="Times New Roman"/>
          <w:b/>
          <w:sz w:val="24"/>
          <w:szCs w:val="24"/>
          <w:u w:val="single"/>
        </w:rPr>
        <w:t>Имущественные налоги:</w:t>
      </w:r>
    </w:p>
    <w:p w14:paraId="134616EB" w14:textId="77777777" w:rsidR="00C63DA6" w:rsidRPr="006004A8" w:rsidRDefault="00C63DA6" w:rsidP="00C63DA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04A8">
        <w:rPr>
          <w:rFonts w:ascii="Times New Roman" w:hAnsi="Times New Roman"/>
          <w:b/>
          <w:sz w:val="24"/>
          <w:szCs w:val="24"/>
          <w:u w:val="single"/>
        </w:rPr>
        <w:t xml:space="preserve">Налог на имущество физических лиц  </w:t>
      </w:r>
    </w:p>
    <w:p w14:paraId="6A3747B7" w14:textId="77777777" w:rsidR="00F02E5B" w:rsidRPr="00F02E5B" w:rsidRDefault="00F02E5B" w:rsidP="00F02E5B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02E5B">
        <w:rPr>
          <w:rFonts w:ascii="Times New Roman" w:eastAsiaTheme="minorHAnsi" w:hAnsi="Times New Roman"/>
          <w:sz w:val="24"/>
          <w:szCs w:val="24"/>
        </w:rPr>
        <w:t>Прогноз по налогу на имущество физических лиц сформирован на основании поступления налога за период 2018-2023 годов.</w:t>
      </w:r>
    </w:p>
    <w:p w14:paraId="266DE939" w14:textId="4C9364DB" w:rsidR="00F02E5B" w:rsidRPr="00F02E5B" w:rsidRDefault="00F02E5B" w:rsidP="00F02E5B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02E5B">
        <w:rPr>
          <w:rFonts w:ascii="Times New Roman" w:eastAsiaTheme="minorHAnsi" w:hAnsi="Times New Roman"/>
          <w:sz w:val="24"/>
          <w:szCs w:val="24"/>
        </w:rPr>
        <w:lastRenderedPageBreak/>
        <w:t>За указанный период наблюдалось неравномерное поступление налога в бюджет поселения. Наименьшая сумма поступления -  в 2018 году. В этот период налоговая служба перешла на получение налоговых уведомлений в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F02E5B">
        <w:rPr>
          <w:rFonts w:ascii="Times New Roman" w:eastAsiaTheme="minorHAnsi" w:hAnsi="Times New Roman"/>
          <w:sz w:val="24"/>
          <w:szCs w:val="24"/>
        </w:rPr>
        <w:t xml:space="preserve">электронном виде. Поступление задолженности осуществлялось в 2017-2018 годах. По сведениям ИФНС №8 в 2018 году произошло некорректное начисление налога в отношении имущественных объектов налогообложения, включенных в перечень, определяемый в соответствии с пунктом 7 статьи 378.2 НК РФ. Корректировка проведена в 2019 году (увеличение). </w:t>
      </w:r>
    </w:p>
    <w:p w14:paraId="6198F4CA" w14:textId="77777777" w:rsidR="00F02E5B" w:rsidRPr="00F02E5B" w:rsidRDefault="00F02E5B" w:rsidP="00F02E5B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02E5B">
        <w:rPr>
          <w:rFonts w:ascii="Times New Roman" w:eastAsiaTheme="minorHAnsi" w:hAnsi="Times New Roman"/>
          <w:sz w:val="24"/>
          <w:szCs w:val="24"/>
        </w:rPr>
        <w:t>Предполагаемая сумма налога в период 2025-2027 с учетом оплаты задолженности по другим объектам за предыдущие периоды, по прогнозу ИФНС составит 3591,0 тыс. руб. за каждый год периода.</w:t>
      </w:r>
    </w:p>
    <w:p w14:paraId="243C00EE" w14:textId="43F3D55B" w:rsidR="00C438CA" w:rsidRDefault="00F02E5B" w:rsidP="00F02E5B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02E5B">
        <w:rPr>
          <w:rFonts w:ascii="Times New Roman" w:eastAsiaTheme="minorHAnsi" w:hAnsi="Times New Roman"/>
          <w:sz w:val="24"/>
          <w:szCs w:val="24"/>
        </w:rPr>
        <w:t>Исполнение по налоговым доходам:</w:t>
      </w:r>
    </w:p>
    <w:tbl>
      <w:tblPr>
        <w:tblStyle w:val="19"/>
        <w:tblpPr w:leftFromText="180" w:rightFromText="180" w:vertAnchor="text" w:horzAnchor="margin" w:tblpY="165"/>
        <w:tblW w:w="10267" w:type="dxa"/>
        <w:tblLook w:val="04A0" w:firstRow="1" w:lastRow="0" w:firstColumn="1" w:lastColumn="0" w:noHBand="0" w:noVBand="1"/>
      </w:tblPr>
      <w:tblGrid>
        <w:gridCol w:w="1901"/>
        <w:gridCol w:w="1404"/>
        <w:gridCol w:w="1413"/>
        <w:gridCol w:w="1397"/>
        <w:gridCol w:w="1396"/>
        <w:gridCol w:w="1378"/>
        <w:gridCol w:w="1378"/>
      </w:tblGrid>
      <w:tr w:rsidR="00F02E5B" w:rsidRPr="00F02E5B" w14:paraId="3EB4E1FB" w14:textId="77777777" w:rsidTr="00F02E5B">
        <w:trPr>
          <w:trHeight w:val="339"/>
        </w:trPr>
        <w:tc>
          <w:tcPr>
            <w:tcW w:w="1901" w:type="dxa"/>
            <w:vAlign w:val="center"/>
          </w:tcPr>
          <w:p w14:paraId="51445A68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404" w:type="dxa"/>
            <w:vAlign w:val="center"/>
          </w:tcPr>
          <w:p w14:paraId="464D31BB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исполнено в 2018 г.</w:t>
            </w:r>
          </w:p>
        </w:tc>
        <w:tc>
          <w:tcPr>
            <w:tcW w:w="1413" w:type="dxa"/>
            <w:vAlign w:val="center"/>
          </w:tcPr>
          <w:p w14:paraId="1A79A6A2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исполнено в 2019 г.</w:t>
            </w:r>
          </w:p>
        </w:tc>
        <w:tc>
          <w:tcPr>
            <w:tcW w:w="1397" w:type="dxa"/>
            <w:vAlign w:val="center"/>
          </w:tcPr>
          <w:p w14:paraId="47FA4435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исполнено в 2020 г.</w:t>
            </w:r>
          </w:p>
        </w:tc>
        <w:tc>
          <w:tcPr>
            <w:tcW w:w="1396" w:type="dxa"/>
            <w:vAlign w:val="center"/>
          </w:tcPr>
          <w:p w14:paraId="6717774C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исполнено в 2021 г.</w:t>
            </w:r>
          </w:p>
        </w:tc>
        <w:tc>
          <w:tcPr>
            <w:tcW w:w="1378" w:type="dxa"/>
            <w:vAlign w:val="center"/>
          </w:tcPr>
          <w:p w14:paraId="0A489AD8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исполнено в 2022 г.</w:t>
            </w:r>
          </w:p>
        </w:tc>
        <w:tc>
          <w:tcPr>
            <w:tcW w:w="1378" w:type="dxa"/>
            <w:vAlign w:val="center"/>
          </w:tcPr>
          <w:p w14:paraId="1E690A17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i/>
                <w:sz w:val="24"/>
                <w:szCs w:val="24"/>
              </w:rPr>
              <w:t>исполнено в 2023 г.</w:t>
            </w:r>
          </w:p>
        </w:tc>
      </w:tr>
      <w:tr w:rsidR="00F02E5B" w:rsidRPr="00F02E5B" w14:paraId="4F50DAB7" w14:textId="77777777" w:rsidTr="00F02E5B">
        <w:trPr>
          <w:trHeight w:val="537"/>
        </w:trPr>
        <w:tc>
          <w:tcPr>
            <w:tcW w:w="1901" w:type="dxa"/>
          </w:tcPr>
          <w:p w14:paraId="3C4E3AEB" w14:textId="77777777" w:rsidR="00F02E5B" w:rsidRPr="00F02E5B" w:rsidRDefault="00F02E5B" w:rsidP="00F02E5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04" w:type="dxa"/>
            <w:vAlign w:val="center"/>
          </w:tcPr>
          <w:p w14:paraId="20370FF5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16 099,1</w:t>
            </w:r>
          </w:p>
        </w:tc>
        <w:tc>
          <w:tcPr>
            <w:tcW w:w="1413" w:type="dxa"/>
            <w:vAlign w:val="center"/>
          </w:tcPr>
          <w:p w14:paraId="7B6BE186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16 448,8</w:t>
            </w:r>
          </w:p>
        </w:tc>
        <w:tc>
          <w:tcPr>
            <w:tcW w:w="1397" w:type="dxa"/>
            <w:vAlign w:val="center"/>
          </w:tcPr>
          <w:p w14:paraId="74B7C25E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18076,7</w:t>
            </w:r>
          </w:p>
        </w:tc>
        <w:tc>
          <w:tcPr>
            <w:tcW w:w="1396" w:type="dxa"/>
            <w:vAlign w:val="center"/>
          </w:tcPr>
          <w:p w14:paraId="48A8978B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17532,1</w:t>
            </w:r>
          </w:p>
        </w:tc>
        <w:tc>
          <w:tcPr>
            <w:tcW w:w="1378" w:type="dxa"/>
            <w:vAlign w:val="center"/>
          </w:tcPr>
          <w:p w14:paraId="06CA9208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20354,4</w:t>
            </w:r>
          </w:p>
        </w:tc>
        <w:tc>
          <w:tcPr>
            <w:tcW w:w="1378" w:type="dxa"/>
            <w:vAlign w:val="center"/>
          </w:tcPr>
          <w:p w14:paraId="2450EAEA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20917,7</w:t>
            </w:r>
          </w:p>
        </w:tc>
      </w:tr>
      <w:tr w:rsidR="00F02E5B" w:rsidRPr="00F02E5B" w14:paraId="76CCD8BA" w14:textId="77777777" w:rsidTr="00F02E5B">
        <w:trPr>
          <w:trHeight w:val="272"/>
        </w:trPr>
        <w:tc>
          <w:tcPr>
            <w:tcW w:w="1901" w:type="dxa"/>
          </w:tcPr>
          <w:p w14:paraId="6BE371CC" w14:textId="77777777" w:rsidR="00F02E5B" w:rsidRPr="00F02E5B" w:rsidRDefault="00F02E5B" w:rsidP="00F02E5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04" w:type="dxa"/>
            <w:vAlign w:val="center"/>
          </w:tcPr>
          <w:p w14:paraId="0F919EB7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2 760,0</w:t>
            </w:r>
          </w:p>
        </w:tc>
        <w:tc>
          <w:tcPr>
            <w:tcW w:w="1413" w:type="dxa"/>
            <w:vAlign w:val="center"/>
          </w:tcPr>
          <w:p w14:paraId="608292D8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5269,8</w:t>
            </w:r>
          </w:p>
        </w:tc>
        <w:tc>
          <w:tcPr>
            <w:tcW w:w="1397" w:type="dxa"/>
            <w:vAlign w:val="center"/>
          </w:tcPr>
          <w:p w14:paraId="0C48436F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4590,1</w:t>
            </w:r>
          </w:p>
        </w:tc>
        <w:tc>
          <w:tcPr>
            <w:tcW w:w="1396" w:type="dxa"/>
            <w:vAlign w:val="center"/>
          </w:tcPr>
          <w:p w14:paraId="4B4FC06E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6426,3</w:t>
            </w:r>
          </w:p>
        </w:tc>
        <w:tc>
          <w:tcPr>
            <w:tcW w:w="1378" w:type="dxa"/>
            <w:vAlign w:val="center"/>
          </w:tcPr>
          <w:p w14:paraId="4D962443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5882,3</w:t>
            </w:r>
          </w:p>
        </w:tc>
        <w:tc>
          <w:tcPr>
            <w:tcW w:w="1378" w:type="dxa"/>
            <w:vAlign w:val="center"/>
          </w:tcPr>
          <w:p w14:paraId="13F9F230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5391,3</w:t>
            </w:r>
          </w:p>
        </w:tc>
      </w:tr>
      <w:tr w:rsidR="00F02E5B" w:rsidRPr="00F02E5B" w14:paraId="2B66AD43" w14:textId="77777777" w:rsidTr="00F02E5B">
        <w:trPr>
          <w:trHeight w:val="537"/>
        </w:trPr>
        <w:tc>
          <w:tcPr>
            <w:tcW w:w="1901" w:type="dxa"/>
          </w:tcPr>
          <w:p w14:paraId="2BA347BD" w14:textId="77777777" w:rsidR="00F02E5B" w:rsidRPr="00F02E5B" w:rsidRDefault="00F02E5B" w:rsidP="00F02E5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4" w:type="dxa"/>
            <w:vAlign w:val="center"/>
          </w:tcPr>
          <w:p w14:paraId="3203F45A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927,2</w:t>
            </w:r>
          </w:p>
        </w:tc>
        <w:tc>
          <w:tcPr>
            <w:tcW w:w="1413" w:type="dxa"/>
            <w:vAlign w:val="center"/>
          </w:tcPr>
          <w:p w14:paraId="5CC2009A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1616,8</w:t>
            </w:r>
          </w:p>
        </w:tc>
        <w:tc>
          <w:tcPr>
            <w:tcW w:w="1397" w:type="dxa"/>
            <w:vAlign w:val="center"/>
          </w:tcPr>
          <w:p w14:paraId="199E00F8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1427,2</w:t>
            </w:r>
          </w:p>
        </w:tc>
        <w:tc>
          <w:tcPr>
            <w:tcW w:w="1396" w:type="dxa"/>
            <w:vAlign w:val="center"/>
          </w:tcPr>
          <w:p w14:paraId="5D97E895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2991,4</w:t>
            </w:r>
          </w:p>
        </w:tc>
        <w:tc>
          <w:tcPr>
            <w:tcW w:w="1378" w:type="dxa"/>
            <w:vAlign w:val="center"/>
          </w:tcPr>
          <w:p w14:paraId="27C288B4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3557,4</w:t>
            </w:r>
          </w:p>
        </w:tc>
        <w:tc>
          <w:tcPr>
            <w:tcW w:w="1378" w:type="dxa"/>
            <w:vAlign w:val="center"/>
          </w:tcPr>
          <w:p w14:paraId="6D031C6F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3528,0</w:t>
            </w:r>
          </w:p>
        </w:tc>
      </w:tr>
      <w:tr w:rsidR="00F02E5B" w:rsidRPr="00F02E5B" w14:paraId="27D4AE04" w14:textId="77777777" w:rsidTr="00F02E5B">
        <w:trPr>
          <w:trHeight w:val="264"/>
        </w:trPr>
        <w:tc>
          <w:tcPr>
            <w:tcW w:w="1901" w:type="dxa"/>
            <w:tcBorders>
              <w:bottom w:val="single" w:sz="4" w:space="0" w:color="auto"/>
            </w:tcBorders>
          </w:tcPr>
          <w:p w14:paraId="1D119C36" w14:textId="77777777" w:rsidR="00F02E5B" w:rsidRPr="00F02E5B" w:rsidRDefault="00F02E5B" w:rsidP="00F02E5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04" w:type="dxa"/>
            <w:tcBorders>
              <w:bottom w:val="single" w:sz="4" w:space="0" w:color="auto"/>
            </w:tcBorders>
            <w:vAlign w:val="center"/>
          </w:tcPr>
          <w:p w14:paraId="47A29849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1 832,6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3B90C19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3653,0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14:paraId="2D120448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2841,0</w:t>
            </w:r>
          </w:p>
        </w:tc>
        <w:tc>
          <w:tcPr>
            <w:tcW w:w="1396" w:type="dxa"/>
            <w:tcBorders>
              <w:bottom w:val="single" w:sz="4" w:space="0" w:color="auto"/>
            </w:tcBorders>
            <w:vAlign w:val="center"/>
          </w:tcPr>
          <w:p w14:paraId="273B18E5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3103,9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2136E1C2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2033,8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517F9DC7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1559,0</w:t>
            </w:r>
          </w:p>
        </w:tc>
      </w:tr>
      <w:tr w:rsidR="00F02E5B" w:rsidRPr="00F02E5B" w14:paraId="7FFE1803" w14:textId="77777777" w:rsidTr="00F02E5B">
        <w:trPr>
          <w:trHeight w:val="264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9750" w14:textId="77777777" w:rsidR="00F02E5B" w:rsidRPr="00F02E5B" w:rsidRDefault="00F02E5B" w:rsidP="00F02E5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92F6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9200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F167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321,9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C95E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331,0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09E4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291,1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5B7F" w14:textId="77777777" w:rsidR="00F02E5B" w:rsidRPr="00F02E5B" w:rsidRDefault="00F02E5B" w:rsidP="00F02E5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02E5B">
              <w:rPr>
                <w:rFonts w:ascii="Times New Roman" w:eastAsiaTheme="minorHAnsi" w:hAnsi="Times New Roman"/>
                <w:sz w:val="24"/>
                <w:szCs w:val="24"/>
              </w:rPr>
              <w:t>304,3</w:t>
            </w:r>
          </w:p>
        </w:tc>
      </w:tr>
    </w:tbl>
    <w:p w14:paraId="03B2586A" w14:textId="77777777" w:rsidR="00F02E5B" w:rsidRDefault="00F02E5B" w:rsidP="00C63DA6">
      <w:pPr>
        <w:pStyle w:val="a7"/>
        <w:ind w:left="0" w:firstLine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BF67BA0" w14:textId="77777777" w:rsidR="00F02E5B" w:rsidRDefault="00F02E5B" w:rsidP="00C63DA6">
      <w:pPr>
        <w:pStyle w:val="a7"/>
        <w:ind w:left="0" w:firstLine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0B34495" w14:textId="77777777" w:rsidR="00C63DA6" w:rsidRPr="006004A8" w:rsidRDefault="00C63DA6" w:rsidP="00C63DA6">
      <w:pPr>
        <w:pStyle w:val="a7"/>
        <w:ind w:left="0" w:firstLine="7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04A8">
        <w:rPr>
          <w:rFonts w:ascii="Times New Roman" w:hAnsi="Times New Roman"/>
          <w:b/>
          <w:sz w:val="24"/>
          <w:szCs w:val="24"/>
          <w:u w:val="single"/>
        </w:rPr>
        <w:t>Земельный налог:</w:t>
      </w:r>
    </w:p>
    <w:p w14:paraId="66F01028" w14:textId="22A8BF00" w:rsidR="006811F2" w:rsidRDefault="006811F2" w:rsidP="007F74B4">
      <w:pPr>
        <w:pStyle w:val="a7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291" w:type="dxa"/>
        <w:tblLook w:val="04A0" w:firstRow="1" w:lastRow="0" w:firstColumn="1" w:lastColumn="0" w:noHBand="0" w:noVBand="1"/>
      </w:tblPr>
      <w:tblGrid>
        <w:gridCol w:w="609"/>
        <w:gridCol w:w="8299"/>
        <w:gridCol w:w="1383"/>
      </w:tblGrid>
      <w:tr w:rsidR="006811F2" w:rsidRPr="006811F2" w14:paraId="25736380" w14:textId="77777777" w:rsidTr="006811F2">
        <w:trPr>
          <w:trHeight w:val="243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5B14C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8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8F06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8791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  <w:t>Период оплаты</w:t>
            </w:r>
          </w:p>
        </w:tc>
      </w:tr>
      <w:tr w:rsidR="006811F2" w:rsidRPr="006811F2" w14:paraId="2D5CD52E" w14:textId="77777777" w:rsidTr="006811F2">
        <w:trPr>
          <w:trHeight w:val="231"/>
        </w:trPr>
        <w:tc>
          <w:tcPr>
            <w:tcW w:w="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E437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F899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C2E0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eastAsia="ru-RU"/>
              </w:rPr>
              <w:t>2021 год</w:t>
            </w:r>
          </w:p>
        </w:tc>
      </w:tr>
      <w:tr w:rsidR="006811F2" w:rsidRPr="006811F2" w14:paraId="695088C8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B1C5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A9B7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6811F2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>Игрим</w:t>
            </w:r>
            <w:proofErr w:type="spellEnd"/>
            <w:r w:rsidRPr="006811F2">
              <w:rPr>
                <w:rFonts w:ascii="Times New Roman" w:eastAsia="Times New Roman" w:hAnsi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(71812154)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A249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2 958 492,1</w:t>
            </w:r>
          </w:p>
        </w:tc>
      </w:tr>
      <w:tr w:rsidR="006811F2" w:rsidRPr="006811F2" w14:paraId="5F95EA04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5EAF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4D57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0264054866 УФК по Республике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Башкортостан(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29 ПО РЕСПУБЛИКЕ БАШКОРТОСТАН)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06C7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474,45</w:t>
            </w:r>
          </w:p>
        </w:tc>
      </w:tr>
      <w:tr w:rsidR="006811F2" w:rsidRPr="006811F2" w14:paraId="7A2DBCE2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80AF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7C43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0269004690 УФК по Республике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Башкортостан(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27 ПО РЕСПУБЛИКЕ БАШКОРТОСТАН)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E324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196,57</w:t>
            </w:r>
          </w:p>
        </w:tc>
      </w:tr>
      <w:tr w:rsidR="006811F2" w:rsidRPr="006811F2" w14:paraId="556C07C2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1E04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594A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2626036310 УФК по Краснодарскому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краю(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10 ПО СТАВРОПОЛЬСКОМУ КРАЮ)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63EC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193,55</w:t>
            </w:r>
          </w:p>
        </w:tc>
      </w:tr>
      <w:tr w:rsidR="006811F2" w:rsidRPr="006811F2" w14:paraId="5ECFB091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9211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61EE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5043024703 УФК по Московской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11 ПО МОСКОВСКОЙ ОБЛАСТИ)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B371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21,34</w:t>
            </w:r>
          </w:p>
        </w:tc>
      </w:tr>
      <w:tr w:rsidR="006811F2" w:rsidRPr="006811F2" w14:paraId="20821B9A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A58E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3498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5501082500 УФК по Омской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ИФНС РОССИИ ПО СОВЕТСКОМУ АДМИНИСТРАТИВНОМУ ОКРУГУ Г. ОМСКА)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764C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3 914,00</w:t>
            </w:r>
          </w:p>
        </w:tc>
      </w:tr>
      <w:tr w:rsidR="006811F2" w:rsidRPr="006811F2" w14:paraId="00B9AB54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9C31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D4F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5503085553 УФК по Омской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ИФНС РОССИИ ПО ЦЕНТРАЛЬНОМУ АДМИНИСТРАТИВНОМУ ОКРУГУ Г. ОМСКА)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3D41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1,96</w:t>
            </w:r>
          </w:p>
        </w:tc>
      </w:tr>
      <w:tr w:rsidR="006811F2" w:rsidRPr="006811F2" w14:paraId="0BB72EB2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3C8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E2EF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5504233490 УФК по Омской области (ФГБУ "Обь-Иртышское УГМС")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CE68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1 368,00</w:t>
            </w:r>
          </w:p>
        </w:tc>
      </w:tr>
      <w:tr w:rsidR="006811F2" w:rsidRPr="006811F2" w14:paraId="6D15AF97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1E03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072C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6623122706 Общество с ограниченной ответственностью "Управляющая компания "РИЧ-ФАРМА Групп""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F1A9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70 851,88</w:t>
            </w:r>
          </w:p>
        </w:tc>
      </w:tr>
      <w:tr w:rsidR="006811F2" w:rsidRPr="006811F2" w14:paraId="454AE73B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33D5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5581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6630012165 ООО "Торговая компания"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420D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14 887,00</w:t>
            </w:r>
          </w:p>
        </w:tc>
      </w:tr>
      <w:tr w:rsidR="006811F2" w:rsidRPr="006811F2" w14:paraId="2F7F7759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9BAC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FC23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6660010006 УФК по Свердловской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ИФНС России по Кировскому району г. Екатеринбурга)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9EB6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1,01</w:t>
            </w:r>
          </w:p>
        </w:tc>
      </w:tr>
      <w:tr w:rsidR="006811F2" w:rsidRPr="006811F2" w14:paraId="5AF231C4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52E5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F290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6686000010 УФК по Свердловской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32 ПО СВЕРДЛОВСКОЙ ОБЛАСТИ)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29D9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33,00</w:t>
            </w:r>
          </w:p>
        </w:tc>
      </w:tr>
      <w:tr w:rsidR="006811F2" w:rsidRPr="006811F2" w14:paraId="0932DF2F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0512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475A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7202104206 УФК по Тюменской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ИФНС России по г. Тюмени № 1)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09EE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36,42</w:t>
            </w:r>
          </w:p>
        </w:tc>
      </w:tr>
      <w:tr w:rsidR="006811F2" w:rsidRPr="006811F2" w14:paraId="1DE2778F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D1E1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B3B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7706092528 ПАО БАНК "ФК ОТКРЫТИЕ"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C9BF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15 795,12</w:t>
            </w:r>
          </w:p>
        </w:tc>
      </w:tr>
      <w:tr w:rsidR="006811F2" w:rsidRPr="006811F2" w14:paraId="2D5BD249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441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AA2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7707083893 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Бурмантов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Александр 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Селиверстович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пост.08-168/2011 от 18.11.2011г.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20AF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10 328,00</w:t>
            </w:r>
          </w:p>
        </w:tc>
      </w:tr>
      <w:tr w:rsidR="006811F2" w:rsidRPr="006811F2" w14:paraId="4DC85A77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05F9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F7ED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7733053334 УФК по 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г.Москве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(ИФНС РОССИИ № 33 ПО Г. МОСКВЕ)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0A19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0,36</w:t>
            </w:r>
          </w:p>
        </w:tc>
      </w:tr>
      <w:tr w:rsidR="006811F2" w:rsidRPr="006811F2" w14:paraId="0A838BB8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6AF6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302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8601009193 УФК по Ханты-Мансийскому автономному округу -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Югре(</w:t>
            </w:r>
            <w:proofErr w:type="spellStart"/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Депфин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Югры, КУ "Бюро судебно-медицинской экспертизы" 620025873)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A793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2 637,00</w:t>
            </w:r>
          </w:p>
        </w:tc>
      </w:tr>
      <w:tr w:rsidR="006811F2" w:rsidRPr="006811F2" w14:paraId="6B869B79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D919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8A53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8601025290 ФИЛИАЛ КУ ХАНТЫ-ХМАО-ЮГРЫ "ЦЕНТРОСПАС - ЮГОРИЯ" ПО БЕРЕЗОВСКОМУ РАЙОНУ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378B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61 216,00</w:t>
            </w:r>
          </w:p>
        </w:tc>
      </w:tr>
      <w:tr w:rsidR="006811F2" w:rsidRPr="006811F2" w14:paraId="2130EE8A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1D7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79B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8601030928 БУ "База авиационной и наземной охраны лесов" 400316830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A4A3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34 443,62</w:t>
            </w:r>
          </w:p>
        </w:tc>
      </w:tr>
      <w:tr w:rsidR="006811F2" w:rsidRPr="006811F2" w14:paraId="49F8B151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EF22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E4BD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8601045152 АО "Югорская региональная электросетевая компания"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E406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140 838,87</w:t>
            </w:r>
          </w:p>
        </w:tc>
      </w:tr>
      <w:tr w:rsidR="006811F2" w:rsidRPr="006811F2" w14:paraId="2934BB77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4312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0CA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8610012636 УФК по Омской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3 ПО ХАНТЫ-МАНСИЙСКОМУ АВТОНОМНОМУ ОКРУГУ - ЮГРЕ)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5AC3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242,31</w:t>
            </w:r>
          </w:p>
        </w:tc>
      </w:tr>
      <w:tr w:rsidR="006811F2" w:rsidRPr="006811F2" w14:paraId="0D03685F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88CA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8EF0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8611009555 Межрайонная ИФНС России № 8 по ХМАО - Югре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7A10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4 802,20</w:t>
            </w:r>
          </w:p>
        </w:tc>
      </w:tr>
      <w:tr w:rsidR="006811F2" w:rsidRPr="006811F2" w14:paraId="1C08DCB9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AC99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4A3D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8613000244 ООО "Независимая топливная компания"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EC24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39 866,00</w:t>
            </w:r>
          </w:p>
        </w:tc>
      </w:tr>
      <w:tr w:rsidR="006811F2" w:rsidRPr="006811F2" w14:paraId="0C4AABDA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6F2A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5C73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8613000269 Березовский Межрайонный союз потребительских обществ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787B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1 319,00</w:t>
            </w:r>
          </w:p>
        </w:tc>
      </w:tr>
      <w:tr w:rsidR="006811F2" w:rsidRPr="006811F2" w14:paraId="79DC19B0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8145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FAF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8613000540 Национальная община коренных малочисленных народов севера "Сосьва"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0FAC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12 608,00</w:t>
            </w:r>
          </w:p>
        </w:tc>
      </w:tr>
      <w:tr w:rsidR="006811F2" w:rsidRPr="006811F2" w14:paraId="265466B7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DD6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28D3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8613000854 ООО "БЕРЕЗОВОГАЗ"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F555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25 134,68</w:t>
            </w:r>
          </w:p>
        </w:tc>
      </w:tr>
      <w:tr w:rsidR="006811F2" w:rsidRPr="006811F2" w14:paraId="188900BF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5419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FFD9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8613001248 БУ "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Игримский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политехнический колледж" 230318220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0D95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1 389 512,18</w:t>
            </w:r>
          </w:p>
        </w:tc>
      </w:tr>
      <w:tr w:rsidR="006811F2" w:rsidRPr="006811F2" w14:paraId="43745E4E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D5A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27DB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8613001583 БУ "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Игримская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районная больница" 620313470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AE17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327 768,87</w:t>
            </w:r>
          </w:p>
        </w:tc>
      </w:tr>
      <w:tr w:rsidR="006811F2" w:rsidRPr="006811F2" w14:paraId="3B21BDC5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A7C8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8E82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8613001960 ОМВД России по Березовскому району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C574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8 976,00</w:t>
            </w:r>
          </w:p>
        </w:tc>
      </w:tr>
      <w:tr w:rsidR="006811F2" w:rsidRPr="006811F2" w14:paraId="63BADCB5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051C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D525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8613002918 ООО Фирма "Предприниматель"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BB56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5 829,00</w:t>
            </w:r>
          </w:p>
        </w:tc>
      </w:tr>
      <w:tr w:rsidR="006811F2" w:rsidRPr="006811F2" w14:paraId="79D93D51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FF5F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9D67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8613004979 БУ "Комплексный центр социального обслуживания населения "Альянс" 290338280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539B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58 934,37</w:t>
            </w:r>
          </w:p>
        </w:tc>
      </w:tr>
      <w:tr w:rsidR="006811F2" w:rsidRPr="006811F2" w14:paraId="37B8B250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4EBA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0A9D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8613005080 МУП "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Березовонефтепродукг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0918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18 014,16</w:t>
            </w:r>
          </w:p>
        </w:tc>
      </w:tr>
      <w:tr w:rsidR="006811F2" w:rsidRPr="006811F2" w14:paraId="4161CF9D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83AD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4ACF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8613005267 ООО ЦТО </w:t>
            </w:r>
            <w:proofErr w:type="spell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Игрим</w:t>
            </w:r>
            <w:proofErr w:type="spell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-сервис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9B33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1 753,34</w:t>
            </w:r>
          </w:p>
        </w:tc>
      </w:tr>
      <w:tr w:rsidR="006811F2" w:rsidRPr="006811F2" w14:paraId="4C670782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9CF0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9A66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8613005789 ОАО "ИГРИМТОРГ"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1486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654 413,61</w:t>
            </w:r>
          </w:p>
        </w:tc>
      </w:tr>
      <w:tr w:rsidR="006811F2" w:rsidRPr="006811F2" w14:paraId="34652A7A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F439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FB10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8613006790 ОАО "Березовская аптека"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4BCF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51 988,25</w:t>
            </w:r>
          </w:p>
        </w:tc>
      </w:tr>
      <w:tr w:rsidR="006811F2" w:rsidRPr="006811F2" w14:paraId="1BCFD252" w14:textId="77777777" w:rsidTr="006811F2">
        <w:trPr>
          <w:trHeight w:val="243"/>
        </w:trPr>
        <w:tc>
          <w:tcPr>
            <w:tcW w:w="6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1B61EA" w14:textId="77777777" w:rsidR="006811F2" w:rsidRPr="006811F2" w:rsidRDefault="006811F2" w:rsidP="006811F2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0E72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8622008585 УФК по Нижегородской </w:t>
            </w:r>
            <w:proofErr w:type="gramStart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области(</w:t>
            </w:r>
            <w:proofErr w:type="gramEnd"/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МЕЖРАЙОННАЯ ИФНС РОССИИ № 4 ПО ХАНТЫ-МАНСИЙСКОМУ АВТОНОМНОМУ ОКРУГУ - ЮГРЕ)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0D59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91,98</w:t>
            </w:r>
          </w:p>
        </w:tc>
      </w:tr>
      <w:tr w:rsidR="006811F2" w:rsidRPr="006811F2" w14:paraId="71C1C813" w14:textId="77777777" w:rsidTr="006811F2">
        <w:trPr>
          <w:trHeight w:val="24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C4561B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F3C5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9B9E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2 958 492,1</w:t>
            </w:r>
          </w:p>
        </w:tc>
      </w:tr>
      <w:tr w:rsidR="006811F2" w:rsidRPr="006811F2" w14:paraId="246E2AA7" w14:textId="77777777" w:rsidTr="006811F2">
        <w:trPr>
          <w:trHeight w:val="24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6C47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79E82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среднее поступление в месяц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8BC56" w14:textId="77777777" w:rsidR="006811F2" w:rsidRPr="006811F2" w:rsidRDefault="006811F2" w:rsidP="006811F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6811F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246 541,00</w:t>
            </w:r>
          </w:p>
        </w:tc>
      </w:tr>
    </w:tbl>
    <w:p w14:paraId="65565AB0" w14:textId="77777777" w:rsidR="006811F2" w:rsidRPr="006811F2" w:rsidRDefault="006811F2" w:rsidP="00681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DAB273" w14:textId="6E28A7F8" w:rsidR="00B36628" w:rsidRDefault="00B36628" w:rsidP="00B36628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3726"/>
        <w:gridCol w:w="2021"/>
        <w:gridCol w:w="2488"/>
        <w:gridCol w:w="2014"/>
      </w:tblGrid>
      <w:tr w:rsidR="006811F2" w:rsidRPr="006811F2" w14:paraId="000DD9C1" w14:textId="77777777" w:rsidTr="006811F2">
        <w:trPr>
          <w:trHeight w:val="437"/>
        </w:trPr>
        <w:tc>
          <w:tcPr>
            <w:tcW w:w="3726" w:type="dxa"/>
            <w:vAlign w:val="center"/>
          </w:tcPr>
          <w:p w14:paraId="761CCBB6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811F2">
              <w:rPr>
                <w:rFonts w:ascii="Times New Roman" w:eastAsiaTheme="minorHAnsi" w:hAnsi="Times New Roman"/>
              </w:rPr>
              <w:t>ПЕРИОД</w:t>
            </w:r>
          </w:p>
        </w:tc>
        <w:tc>
          <w:tcPr>
            <w:tcW w:w="2021" w:type="dxa"/>
            <w:vAlign w:val="center"/>
          </w:tcPr>
          <w:p w14:paraId="49BFF13D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811F2">
              <w:rPr>
                <w:rFonts w:ascii="Times New Roman" w:eastAsiaTheme="minorHAnsi" w:hAnsi="Times New Roman"/>
              </w:rPr>
              <w:t>Всего</w:t>
            </w:r>
          </w:p>
        </w:tc>
        <w:tc>
          <w:tcPr>
            <w:tcW w:w="2488" w:type="dxa"/>
            <w:vAlign w:val="center"/>
          </w:tcPr>
          <w:p w14:paraId="63968F31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811F2">
              <w:rPr>
                <w:rFonts w:ascii="Times New Roman" w:eastAsiaTheme="minorHAnsi" w:hAnsi="Times New Roman"/>
              </w:rPr>
              <w:t>Среднее поступление в месяц</w:t>
            </w:r>
          </w:p>
        </w:tc>
        <w:tc>
          <w:tcPr>
            <w:tcW w:w="2014" w:type="dxa"/>
            <w:vAlign w:val="center"/>
          </w:tcPr>
          <w:p w14:paraId="2200496F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6811F2">
              <w:rPr>
                <w:rFonts w:ascii="Times New Roman" w:eastAsiaTheme="minorHAnsi" w:hAnsi="Times New Roman"/>
              </w:rPr>
              <w:t>динамика за отчетный период</w:t>
            </w:r>
          </w:p>
        </w:tc>
      </w:tr>
      <w:tr w:rsidR="006811F2" w:rsidRPr="006811F2" w14:paraId="4BABB046" w14:textId="77777777" w:rsidTr="006811F2">
        <w:trPr>
          <w:trHeight w:val="230"/>
        </w:trPr>
        <w:tc>
          <w:tcPr>
            <w:tcW w:w="3726" w:type="dxa"/>
          </w:tcPr>
          <w:p w14:paraId="2E677DF5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2017 год</w:t>
            </w:r>
          </w:p>
        </w:tc>
        <w:tc>
          <w:tcPr>
            <w:tcW w:w="2021" w:type="dxa"/>
          </w:tcPr>
          <w:p w14:paraId="5357E65D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2 239 249,41</w:t>
            </w:r>
          </w:p>
        </w:tc>
        <w:tc>
          <w:tcPr>
            <w:tcW w:w="2488" w:type="dxa"/>
          </w:tcPr>
          <w:p w14:paraId="6E2D5466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 xml:space="preserve"> 186 604,12</w:t>
            </w:r>
          </w:p>
        </w:tc>
        <w:tc>
          <w:tcPr>
            <w:tcW w:w="2014" w:type="dxa"/>
          </w:tcPr>
          <w:p w14:paraId="5C0BCC5B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6811F2" w:rsidRPr="006811F2" w14:paraId="7E76F4BE" w14:textId="77777777" w:rsidTr="006811F2">
        <w:trPr>
          <w:trHeight w:val="241"/>
        </w:trPr>
        <w:tc>
          <w:tcPr>
            <w:tcW w:w="3726" w:type="dxa"/>
          </w:tcPr>
          <w:p w14:paraId="149658E1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2018 год</w:t>
            </w:r>
          </w:p>
        </w:tc>
        <w:tc>
          <w:tcPr>
            <w:tcW w:w="2021" w:type="dxa"/>
          </w:tcPr>
          <w:p w14:paraId="66DC7558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1 549 993,46</w:t>
            </w:r>
          </w:p>
        </w:tc>
        <w:tc>
          <w:tcPr>
            <w:tcW w:w="2488" w:type="dxa"/>
          </w:tcPr>
          <w:p w14:paraId="328EA75B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 xml:space="preserve"> 129 166,12</w:t>
            </w:r>
          </w:p>
        </w:tc>
        <w:tc>
          <w:tcPr>
            <w:tcW w:w="2014" w:type="dxa"/>
          </w:tcPr>
          <w:p w14:paraId="25B7279A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69,2%</w:t>
            </w:r>
          </w:p>
        </w:tc>
      </w:tr>
      <w:tr w:rsidR="006811F2" w:rsidRPr="006811F2" w14:paraId="44981D4B" w14:textId="77777777" w:rsidTr="006811F2">
        <w:trPr>
          <w:trHeight w:val="230"/>
        </w:trPr>
        <w:tc>
          <w:tcPr>
            <w:tcW w:w="3726" w:type="dxa"/>
          </w:tcPr>
          <w:p w14:paraId="349806E6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2019 год</w:t>
            </w:r>
          </w:p>
        </w:tc>
        <w:tc>
          <w:tcPr>
            <w:tcW w:w="2021" w:type="dxa"/>
          </w:tcPr>
          <w:p w14:paraId="474D725B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3 205 827,81</w:t>
            </w:r>
          </w:p>
        </w:tc>
        <w:tc>
          <w:tcPr>
            <w:tcW w:w="2488" w:type="dxa"/>
          </w:tcPr>
          <w:p w14:paraId="0128EDDF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 xml:space="preserve"> 267 152,32</w:t>
            </w:r>
          </w:p>
        </w:tc>
        <w:tc>
          <w:tcPr>
            <w:tcW w:w="2014" w:type="dxa"/>
          </w:tcPr>
          <w:p w14:paraId="1A3A2B3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206,8%</w:t>
            </w:r>
          </w:p>
        </w:tc>
      </w:tr>
      <w:tr w:rsidR="006811F2" w:rsidRPr="006811F2" w14:paraId="5A55355D" w14:textId="77777777" w:rsidTr="006811F2">
        <w:trPr>
          <w:trHeight w:val="230"/>
        </w:trPr>
        <w:tc>
          <w:tcPr>
            <w:tcW w:w="3726" w:type="dxa"/>
          </w:tcPr>
          <w:p w14:paraId="1AA89C74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2020 год</w:t>
            </w:r>
          </w:p>
        </w:tc>
        <w:tc>
          <w:tcPr>
            <w:tcW w:w="2021" w:type="dxa"/>
          </w:tcPr>
          <w:p w14:paraId="5186D3F9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2 605 468,51</w:t>
            </w:r>
          </w:p>
        </w:tc>
        <w:tc>
          <w:tcPr>
            <w:tcW w:w="2488" w:type="dxa"/>
          </w:tcPr>
          <w:p w14:paraId="3C7EDC63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 xml:space="preserve"> 217 122,76</w:t>
            </w:r>
          </w:p>
        </w:tc>
        <w:tc>
          <w:tcPr>
            <w:tcW w:w="2014" w:type="dxa"/>
          </w:tcPr>
          <w:p w14:paraId="69D98F2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101,6%</w:t>
            </w:r>
          </w:p>
        </w:tc>
      </w:tr>
      <w:tr w:rsidR="006811F2" w:rsidRPr="006811F2" w14:paraId="29FDC543" w14:textId="77777777" w:rsidTr="006811F2">
        <w:trPr>
          <w:trHeight w:val="241"/>
        </w:trPr>
        <w:tc>
          <w:tcPr>
            <w:tcW w:w="3726" w:type="dxa"/>
          </w:tcPr>
          <w:p w14:paraId="11ED1019" w14:textId="77777777" w:rsidR="006811F2" w:rsidRPr="006811F2" w:rsidRDefault="006811F2" w:rsidP="006811F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2021 год</w:t>
            </w:r>
          </w:p>
        </w:tc>
        <w:tc>
          <w:tcPr>
            <w:tcW w:w="2021" w:type="dxa"/>
          </w:tcPr>
          <w:p w14:paraId="4E8F445B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2 958 492,10</w:t>
            </w:r>
          </w:p>
        </w:tc>
        <w:tc>
          <w:tcPr>
            <w:tcW w:w="2488" w:type="dxa"/>
          </w:tcPr>
          <w:p w14:paraId="693E3684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 xml:space="preserve"> 246 541,00</w:t>
            </w:r>
          </w:p>
        </w:tc>
        <w:tc>
          <w:tcPr>
            <w:tcW w:w="2014" w:type="dxa"/>
          </w:tcPr>
          <w:p w14:paraId="12BE4F88" w14:textId="77777777" w:rsidR="006811F2" w:rsidRPr="006811F2" w:rsidRDefault="006811F2" w:rsidP="006811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11F2">
              <w:rPr>
                <w:rFonts w:ascii="Times New Roman" w:eastAsiaTheme="minorHAnsi" w:hAnsi="Times New Roman"/>
                <w:sz w:val="24"/>
                <w:szCs w:val="24"/>
              </w:rPr>
              <w:t>113,5%</w:t>
            </w:r>
          </w:p>
        </w:tc>
      </w:tr>
    </w:tbl>
    <w:p w14:paraId="73DC0C55" w14:textId="77777777" w:rsidR="006811F2" w:rsidRPr="00B36628" w:rsidRDefault="006811F2" w:rsidP="00B36628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</w:p>
    <w:p w14:paraId="4A4D6151" w14:textId="77777777" w:rsidR="00DC1C07" w:rsidRPr="00DC1C07" w:rsidRDefault="00DC1C07" w:rsidP="00DC1C07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DC1C07">
        <w:rPr>
          <w:rFonts w:ascii="Times New Roman" w:eastAsiaTheme="minorHAnsi" w:hAnsi="Times New Roman"/>
          <w:sz w:val="24"/>
          <w:szCs w:val="24"/>
        </w:rPr>
        <w:t xml:space="preserve">По сведениям ИФНС на территории поселения 35 налогоплательщиков юридических лиц, которые перечисляют налог в бюджет поселения. </w:t>
      </w:r>
    </w:p>
    <w:p w14:paraId="159B2CEE" w14:textId="77777777" w:rsidR="00DC1C07" w:rsidRPr="00DC1C07" w:rsidRDefault="00DC1C07" w:rsidP="00DC1C07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DC1C07">
        <w:rPr>
          <w:rFonts w:ascii="Times New Roman" w:eastAsiaTheme="minorHAnsi" w:hAnsi="Times New Roman"/>
          <w:sz w:val="24"/>
          <w:szCs w:val="24"/>
        </w:rPr>
        <w:t xml:space="preserve">Среднегодовое поступление за 2017-2021 годы (с учетом прогноза на конец года) 2512 тыс. руб., также предполагается учесть перечисление налога плательщиком </w:t>
      </w:r>
      <w:proofErr w:type="spellStart"/>
      <w:r w:rsidRPr="00DC1C07">
        <w:rPr>
          <w:rFonts w:ascii="Times New Roman" w:eastAsiaTheme="minorHAnsi" w:hAnsi="Times New Roman"/>
          <w:sz w:val="24"/>
          <w:szCs w:val="24"/>
        </w:rPr>
        <w:t>Игримское</w:t>
      </w:r>
      <w:proofErr w:type="spellEnd"/>
      <w:r w:rsidRPr="00DC1C07">
        <w:rPr>
          <w:rFonts w:ascii="Times New Roman" w:eastAsiaTheme="minorHAnsi" w:hAnsi="Times New Roman"/>
          <w:sz w:val="24"/>
          <w:szCs w:val="24"/>
        </w:rPr>
        <w:t xml:space="preserve"> МУП "</w:t>
      </w:r>
      <w:proofErr w:type="spellStart"/>
      <w:r w:rsidRPr="00DC1C07">
        <w:rPr>
          <w:rFonts w:ascii="Times New Roman" w:eastAsiaTheme="minorHAnsi" w:hAnsi="Times New Roman"/>
          <w:sz w:val="24"/>
          <w:szCs w:val="24"/>
        </w:rPr>
        <w:t>Тепловодоканал</w:t>
      </w:r>
      <w:proofErr w:type="spellEnd"/>
      <w:r w:rsidRPr="00DC1C07">
        <w:rPr>
          <w:rFonts w:ascii="Times New Roman" w:eastAsiaTheme="minorHAnsi" w:hAnsi="Times New Roman"/>
          <w:sz w:val="24"/>
          <w:szCs w:val="24"/>
        </w:rPr>
        <w:t xml:space="preserve">" (более 400 тыс. задолженность). </w:t>
      </w:r>
    </w:p>
    <w:p w14:paraId="7D176B64" w14:textId="77777777" w:rsidR="00DC1C07" w:rsidRPr="00DC1C07" w:rsidRDefault="00DC1C07" w:rsidP="00DC1C07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DC1C07">
        <w:rPr>
          <w:rFonts w:ascii="Times New Roman" w:eastAsiaTheme="minorHAnsi" w:hAnsi="Times New Roman"/>
          <w:sz w:val="24"/>
          <w:szCs w:val="24"/>
        </w:rPr>
        <w:t xml:space="preserve">По прогнозу налоговой инспекции общие поступления по налогу на 2024 год – 2300,0 тыс. Прогноз на период 2025-2027 годов предлагается принять по 2200,0 </w:t>
      </w:r>
      <w:proofErr w:type="spellStart"/>
      <w:r w:rsidRPr="00DC1C07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DC1C07">
        <w:rPr>
          <w:rFonts w:ascii="Times New Roman" w:eastAsiaTheme="minorHAnsi" w:hAnsi="Times New Roman"/>
          <w:sz w:val="24"/>
          <w:szCs w:val="24"/>
        </w:rPr>
        <w:t>. на каждый год периода.</w:t>
      </w:r>
    </w:p>
    <w:p w14:paraId="776E08F5" w14:textId="3EEE5FD3" w:rsidR="00EE5256" w:rsidRPr="00EE5256" w:rsidRDefault="00DC1C07" w:rsidP="00DC1C07">
      <w:pPr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DC1C07">
        <w:rPr>
          <w:rFonts w:ascii="Times New Roman" w:eastAsiaTheme="minorHAnsi" w:hAnsi="Times New Roman"/>
          <w:sz w:val="24"/>
          <w:szCs w:val="24"/>
        </w:rPr>
        <w:t xml:space="preserve">Земельный налог с физических лиц предлагается принять </w:t>
      </w:r>
      <w:r>
        <w:rPr>
          <w:rFonts w:ascii="Times New Roman" w:eastAsiaTheme="minorHAnsi" w:hAnsi="Times New Roman"/>
          <w:sz w:val="24"/>
          <w:szCs w:val="24"/>
        </w:rPr>
        <w:t>в сумме 20</w:t>
      </w:r>
      <w:r w:rsidRPr="00DC1C07">
        <w:rPr>
          <w:rFonts w:ascii="Times New Roman" w:eastAsiaTheme="minorHAnsi" w:hAnsi="Times New Roman"/>
          <w:sz w:val="24"/>
          <w:szCs w:val="24"/>
        </w:rPr>
        <w:t>0,0 тыс. руб. на каждый год периода. (с учетом оплаты налогоплательщиками задолженности и пени).</w:t>
      </w:r>
    </w:p>
    <w:p w14:paraId="3696380F" w14:textId="77777777" w:rsidR="006811F2" w:rsidRPr="006811F2" w:rsidRDefault="006811F2" w:rsidP="006811F2">
      <w:pPr>
        <w:pStyle w:val="a7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</w:p>
    <w:p w14:paraId="3BF178A2" w14:textId="77777777" w:rsidR="006811F2" w:rsidRPr="006811F2" w:rsidRDefault="006811F2" w:rsidP="006811F2">
      <w:pPr>
        <w:pStyle w:val="a7"/>
        <w:ind w:firstLine="720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6811F2">
        <w:rPr>
          <w:rFonts w:ascii="Times New Roman" w:eastAsiaTheme="minorHAnsi" w:hAnsi="Times New Roman"/>
          <w:sz w:val="24"/>
          <w:szCs w:val="24"/>
          <w:u w:val="single"/>
        </w:rPr>
        <w:t>Транспортный налог</w:t>
      </w:r>
    </w:p>
    <w:p w14:paraId="4D4EC09B" w14:textId="5AC5CD72" w:rsidR="00240858" w:rsidRPr="00240858" w:rsidRDefault="00240858" w:rsidP="00700B43">
      <w:pPr>
        <w:pStyle w:val="a7"/>
        <w:ind w:left="0"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240858">
        <w:rPr>
          <w:rFonts w:ascii="Times New Roman" w:eastAsiaTheme="minorHAnsi" w:hAnsi="Times New Roman"/>
          <w:sz w:val="24"/>
          <w:szCs w:val="24"/>
        </w:rPr>
        <w:t xml:space="preserve">По прогнозным данным налоговой инспекции поступление налога от юридических лиц на 2024 год составит 45,0 </w:t>
      </w:r>
      <w:proofErr w:type="spellStart"/>
      <w:r w:rsidRPr="00240858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240858">
        <w:rPr>
          <w:rFonts w:ascii="Times New Roman" w:eastAsiaTheme="minorHAnsi" w:hAnsi="Times New Roman"/>
          <w:sz w:val="24"/>
          <w:szCs w:val="24"/>
        </w:rPr>
        <w:t>. Прогн</w:t>
      </w:r>
      <w:r w:rsidR="00700B43">
        <w:rPr>
          <w:rFonts w:ascii="Times New Roman" w:eastAsiaTheme="minorHAnsi" w:hAnsi="Times New Roman"/>
          <w:sz w:val="24"/>
          <w:szCs w:val="24"/>
        </w:rPr>
        <w:t>оз на период 2025-2027 годов – 5</w:t>
      </w:r>
      <w:r w:rsidRPr="00240858">
        <w:rPr>
          <w:rFonts w:ascii="Times New Roman" w:eastAsiaTheme="minorHAnsi" w:hAnsi="Times New Roman"/>
          <w:sz w:val="24"/>
          <w:szCs w:val="24"/>
        </w:rPr>
        <w:t xml:space="preserve">5,0 </w:t>
      </w:r>
      <w:proofErr w:type="spellStart"/>
      <w:r w:rsidRPr="00240858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240858">
        <w:rPr>
          <w:rFonts w:ascii="Times New Roman" w:eastAsiaTheme="minorHAnsi" w:hAnsi="Times New Roman"/>
          <w:sz w:val="24"/>
          <w:szCs w:val="24"/>
        </w:rPr>
        <w:t>. ежегодно.</w:t>
      </w:r>
    </w:p>
    <w:p w14:paraId="60B86F69" w14:textId="77777777" w:rsidR="00700B43" w:rsidRDefault="00240858" w:rsidP="00240858">
      <w:pPr>
        <w:pStyle w:val="a7"/>
        <w:ind w:left="0"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240858">
        <w:rPr>
          <w:rFonts w:ascii="Times New Roman" w:eastAsiaTheme="minorHAnsi" w:hAnsi="Times New Roman"/>
          <w:sz w:val="24"/>
          <w:szCs w:val="24"/>
        </w:rPr>
        <w:t xml:space="preserve">Транспортный налог с физических лиц предлагается принять по данным ИФНС о начислении </w:t>
      </w:r>
      <w:r w:rsidR="00700B43">
        <w:rPr>
          <w:rFonts w:ascii="Times New Roman" w:eastAsiaTheme="minorHAnsi" w:hAnsi="Times New Roman"/>
          <w:sz w:val="24"/>
          <w:szCs w:val="24"/>
        </w:rPr>
        <w:t>налога в сумме 27</w:t>
      </w:r>
      <w:r w:rsidRPr="00240858">
        <w:rPr>
          <w:rFonts w:ascii="Times New Roman" w:eastAsiaTheme="minorHAnsi" w:hAnsi="Times New Roman"/>
          <w:sz w:val="24"/>
          <w:szCs w:val="24"/>
        </w:rPr>
        <w:t>0,0 тыс. руб. на каждый год периода.</w:t>
      </w:r>
    </w:p>
    <w:p w14:paraId="54D5B033" w14:textId="77777777" w:rsidR="00700B43" w:rsidRDefault="00700B43" w:rsidP="00240858">
      <w:pPr>
        <w:pStyle w:val="a7"/>
        <w:ind w:left="0" w:firstLine="720"/>
        <w:jc w:val="both"/>
        <w:rPr>
          <w:rFonts w:ascii="Times New Roman" w:eastAsiaTheme="minorHAnsi" w:hAnsi="Times New Roman"/>
          <w:sz w:val="24"/>
          <w:szCs w:val="24"/>
        </w:rPr>
      </w:pPr>
    </w:p>
    <w:p w14:paraId="7DD137C4" w14:textId="1E97010A" w:rsidR="00C63DA6" w:rsidRPr="006004A8" w:rsidRDefault="00C63DA6" w:rsidP="00240858">
      <w:pPr>
        <w:pStyle w:val="a7"/>
        <w:ind w:left="0"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6004A8">
        <w:rPr>
          <w:rFonts w:ascii="Times New Roman" w:hAnsi="Times New Roman"/>
          <w:sz w:val="24"/>
          <w:szCs w:val="24"/>
          <w:u w:val="single"/>
        </w:rPr>
        <w:lastRenderedPageBreak/>
        <w:t>По доходам от использования имущества поселения:</w:t>
      </w:r>
    </w:p>
    <w:p w14:paraId="5E555130" w14:textId="77777777" w:rsidR="00C63DA6" w:rsidRDefault="00C63DA6" w:rsidP="00C63DA6">
      <w:pPr>
        <w:pStyle w:val="a7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(000 1 11 05000 00 0000 120) в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</w:t>
      </w:r>
      <w:proofErr w:type="spellEnd"/>
      <w:r w:rsidRPr="006004A8">
        <w:rPr>
          <w:rFonts w:ascii="Times New Roman" w:hAnsi="Times New Roman"/>
          <w:sz w:val="24"/>
          <w:szCs w:val="24"/>
        </w:rPr>
        <w:t>. по периодам поступления составят:</w:t>
      </w:r>
    </w:p>
    <w:tbl>
      <w:tblPr>
        <w:tblW w:w="10096" w:type="dxa"/>
        <w:tblLook w:val="04A0" w:firstRow="1" w:lastRow="0" w:firstColumn="1" w:lastColumn="0" w:noHBand="0" w:noVBand="1"/>
      </w:tblPr>
      <w:tblGrid>
        <w:gridCol w:w="3930"/>
        <w:gridCol w:w="2065"/>
        <w:gridCol w:w="2153"/>
        <w:gridCol w:w="1948"/>
      </w:tblGrid>
      <w:tr w:rsidR="00DD5940" w:rsidRPr="00DD5940" w14:paraId="0913C888" w14:textId="77777777" w:rsidTr="00DD5940">
        <w:trPr>
          <w:trHeight w:val="241"/>
        </w:trPr>
        <w:tc>
          <w:tcPr>
            <w:tcW w:w="3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F946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вида дохода</w:t>
            </w:r>
          </w:p>
        </w:tc>
        <w:tc>
          <w:tcPr>
            <w:tcW w:w="6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01B0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</w:tr>
      <w:tr w:rsidR="00DD5940" w:rsidRPr="00DD5940" w14:paraId="7959107A" w14:textId="77777777" w:rsidTr="00DD5940">
        <w:trPr>
          <w:trHeight w:val="241"/>
        </w:trPr>
        <w:tc>
          <w:tcPr>
            <w:tcW w:w="3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CC2B" w14:textId="77777777" w:rsidR="00DD5940" w:rsidRPr="00DD5940" w:rsidRDefault="00DD5940" w:rsidP="00DD59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6164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1603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6562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DD5940" w:rsidRPr="00DD5940" w14:paraId="4C96506B" w14:textId="77777777" w:rsidTr="00DD5940">
        <w:trPr>
          <w:trHeight w:val="241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1B25" w14:textId="77777777" w:rsidR="00DD5940" w:rsidRPr="00DD5940" w:rsidRDefault="00DD5940" w:rsidP="00DD59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Аренда земли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39FA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F600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3119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</w:tr>
      <w:tr w:rsidR="00DD5940" w:rsidRPr="00DD5940" w14:paraId="3F349E57" w14:textId="77777777" w:rsidTr="00DD5940">
        <w:trPr>
          <w:trHeight w:val="241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E586" w14:textId="77777777" w:rsidR="00DD5940" w:rsidRPr="00DD5940" w:rsidRDefault="00DD5940" w:rsidP="00DD59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Аренда имущества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188E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AF04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0579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2605</w:t>
            </w:r>
          </w:p>
        </w:tc>
      </w:tr>
      <w:tr w:rsidR="00DD5940" w:rsidRPr="00DD5940" w14:paraId="4EA153DF" w14:textId="77777777" w:rsidTr="00DD5940">
        <w:trPr>
          <w:trHeight w:val="483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4FF6" w14:textId="77777777" w:rsidR="00DD5940" w:rsidRPr="00DD5940" w:rsidRDefault="00DD5940" w:rsidP="00DD594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Взимание платы за наем жилых помещений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80D6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5DDF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FC79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2265</w:t>
            </w:r>
          </w:p>
        </w:tc>
      </w:tr>
      <w:tr w:rsidR="00DD5940" w:rsidRPr="00DD5940" w14:paraId="64755EB3" w14:textId="77777777" w:rsidTr="00DD5940">
        <w:trPr>
          <w:trHeight w:val="241"/>
        </w:trPr>
        <w:tc>
          <w:tcPr>
            <w:tcW w:w="3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6868" w14:textId="77777777" w:rsidR="00DD5940" w:rsidRPr="00DD5940" w:rsidRDefault="00DD5940" w:rsidP="00DD59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1D2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6117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2612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3D87" w14:textId="77777777" w:rsidR="00DD5940" w:rsidRPr="00DD5940" w:rsidRDefault="00DD5940" w:rsidP="00DD5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59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6117</w:t>
            </w:r>
          </w:p>
        </w:tc>
      </w:tr>
    </w:tbl>
    <w:p w14:paraId="42CC9E63" w14:textId="77777777" w:rsidR="00DD5940" w:rsidRDefault="00DD5940" w:rsidP="00B03C56">
      <w:pPr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7DF4CB18" w14:textId="77777777" w:rsidR="00065D31" w:rsidRPr="00065D31" w:rsidRDefault="00065D31" w:rsidP="00065D3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t>1.</w:t>
      </w:r>
      <w:r w:rsidRPr="00065D31">
        <w:rPr>
          <w:rFonts w:ascii="Times New Roman" w:eastAsiaTheme="minorHAnsi" w:hAnsi="Times New Roman"/>
          <w:sz w:val="24"/>
          <w:szCs w:val="24"/>
        </w:rPr>
        <w:tab/>
        <w:t>Арендная плата за земельные участки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участков.</w:t>
      </w:r>
    </w:p>
    <w:p w14:paraId="1EA11242" w14:textId="33205B25" w:rsidR="006811F2" w:rsidRPr="006811F2" w:rsidRDefault="00065D31" w:rsidP="00065D31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t xml:space="preserve">В реестре аренды земельных участков 135 договоров, площадь арендуемых участков – 3 155,8 тыс.м2. Арендная плата за 2024 год согласно расчету, составляет 3762,0 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..  Норматив отчисления по данному виду доходов в бюджет поселения составляет 50%. В связи с тем, что крупные арендаторы: РЭБ флота филиал ДОАО «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Спецгазавтотранс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» ОАО «Газпром», ОАО «ПРИОБЬТРУБОПРОВОДСТРОЙ» и ИМУП «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Тепловодоканал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 xml:space="preserve">» находятся в процедуре банкротства предприятия, предполагается недовыполнение доходов по аренде земельных участков на сумму 1266,8 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.. Сумму к учету в прогнозе по данному виду доходов предлагается принять в размере – 1247,0 тыс. руб. ежегодно, на весь период 2025-2027 гг.</w:t>
      </w:r>
    </w:p>
    <w:p w14:paraId="2AFB6431" w14:textId="12B2C560" w:rsidR="00B03C56" w:rsidRPr="00B03C56" w:rsidRDefault="00B03C56" w:rsidP="00B03C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3F78E8" w14:textId="77777777" w:rsidR="00B03C56" w:rsidRPr="00B03C56" w:rsidRDefault="00B03C56" w:rsidP="00B03C56">
      <w:pPr>
        <w:ind w:firstLine="284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630E0C3C" w14:textId="16105A37" w:rsidR="00B03C56" w:rsidRDefault="00B03C56" w:rsidP="00B03C56">
      <w:pPr>
        <w:numPr>
          <w:ilvl w:val="0"/>
          <w:numId w:val="21"/>
        </w:numPr>
        <w:ind w:left="502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03C56">
        <w:rPr>
          <w:rFonts w:ascii="Times New Roman" w:eastAsiaTheme="minorHAnsi" w:hAnsi="Times New Roman"/>
          <w:sz w:val="24"/>
          <w:szCs w:val="24"/>
          <w:u w:val="single"/>
        </w:rPr>
        <w:t xml:space="preserve">Поступления арендной платы за пользование муниципальной собственностью </w:t>
      </w:r>
      <w:r w:rsidRPr="00B03C56">
        <w:rPr>
          <w:rFonts w:ascii="Times New Roman" w:eastAsiaTheme="minorHAnsi" w:hAnsi="Times New Roman"/>
          <w:sz w:val="24"/>
          <w:szCs w:val="24"/>
        </w:rPr>
        <w:t>в 202</w:t>
      </w:r>
      <w:r w:rsidR="00065D31">
        <w:rPr>
          <w:rFonts w:ascii="Times New Roman" w:eastAsiaTheme="minorHAnsi" w:hAnsi="Times New Roman"/>
          <w:sz w:val="24"/>
          <w:szCs w:val="24"/>
        </w:rPr>
        <w:t>4</w:t>
      </w:r>
      <w:r w:rsidRPr="00B03C56">
        <w:rPr>
          <w:rFonts w:ascii="Times New Roman" w:eastAsiaTheme="minorHAnsi" w:hAnsi="Times New Roman"/>
          <w:sz w:val="24"/>
          <w:szCs w:val="24"/>
        </w:rPr>
        <w:t xml:space="preserve"> году:</w:t>
      </w:r>
    </w:p>
    <w:p w14:paraId="43E09BC2" w14:textId="77777777" w:rsidR="00065D31" w:rsidRPr="00B03C56" w:rsidRDefault="00065D31" w:rsidP="00065D31">
      <w:pPr>
        <w:ind w:left="502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970" w:type="dxa"/>
        <w:tblInd w:w="-5" w:type="dxa"/>
        <w:tblLook w:val="04A0" w:firstRow="1" w:lastRow="0" w:firstColumn="1" w:lastColumn="0" w:noHBand="0" w:noVBand="1"/>
      </w:tblPr>
      <w:tblGrid>
        <w:gridCol w:w="1031"/>
        <w:gridCol w:w="2316"/>
        <w:gridCol w:w="2464"/>
        <w:gridCol w:w="1222"/>
        <w:gridCol w:w="1389"/>
        <w:gridCol w:w="1548"/>
      </w:tblGrid>
      <w:tr w:rsidR="00065D31" w:rsidRPr="00065D31" w14:paraId="325F5FF6" w14:textId="77777777" w:rsidTr="00065D31">
        <w:trPr>
          <w:trHeight w:val="1228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8D56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1601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Арендатор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E48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Адрес, местоположение арендуемого имущества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59A8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5248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Размер арендной платы в месяц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5C3D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ВСЕГО в год</w:t>
            </w:r>
          </w:p>
        </w:tc>
      </w:tr>
      <w:tr w:rsidR="00065D31" w:rsidRPr="00065D31" w14:paraId="250007CC" w14:textId="77777777" w:rsidTr="00065D31">
        <w:trPr>
          <w:trHeight w:val="218"/>
        </w:trPr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250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598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526F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1D40" w14:textId="77777777" w:rsidR="00065D31" w:rsidRPr="00065D31" w:rsidRDefault="00065D31" w:rsidP="00065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м2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18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D91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065D31" w:rsidRPr="00065D31" w14:paraId="226F5794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D8AE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4E3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ИП Бахтина Наталья Викторовна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BCD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ул.Транспортная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546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CF03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25 039,91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71C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300 478,92</w:t>
            </w:r>
          </w:p>
        </w:tc>
      </w:tr>
      <w:tr w:rsidR="00065D31" w:rsidRPr="00065D31" w14:paraId="63972178" w14:textId="77777777" w:rsidTr="00065D31">
        <w:trPr>
          <w:trHeight w:val="437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F877C" w14:textId="77777777" w:rsidR="00065D31" w:rsidRPr="00065D31" w:rsidRDefault="00065D31" w:rsidP="00065D3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D54C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Беззаметнова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Дарья Ивановна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AEB28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ул.Транспортная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C1739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3E0AB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4 725,50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B65E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56 706,00</w:t>
            </w:r>
          </w:p>
        </w:tc>
      </w:tr>
      <w:tr w:rsidR="00065D31" w:rsidRPr="00065D31" w14:paraId="6211062A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D2F5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DD1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ИП Князев Иван Валерьевич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9E44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ул.Советская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412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352,1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A7E7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25 030,24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1E1E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300 362,88</w:t>
            </w:r>
          </w:p>
        </w:tc>
      </w:tr>
      <w:tr w:rsidR="00065D31" w:rsidRPr="00065D31" w14:paraId="4E9DE53E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6BFA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4.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23D2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ИП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Волокитина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Алла Александровна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0C8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ул.Транспортная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62D7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B1DD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8 029,42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4A5E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96 353,04</w:t>
            </w:r>
          </w:p>
        </w:tc>
      </w:tr>
      <w:tr w:rsidR="00065D31" w:rsidRPr="00065D31" w14:paraId="5EEEF344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6759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836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ИП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Волокитина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Алла Александровна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81A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ул.Транспортная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F1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532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7 283,80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01B9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87 405,60</w:t>
            </w:r>
          </w:p>
        </w:tc>
      </w:tr>
      <w:tr w:rsidR="00065D31" w:rsidRPr="00065D31" w14:paraId="6D3F9E15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6879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6.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AB99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ИП Белоусов Дмитрий Николаевич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C48D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ул.Культурная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31а,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495D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3D18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9 991,85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8010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119 902,20</w:t>
            </w:r>
          </w:p>
        </w:tc>
      </w:tr>
      <w:tr w:rsidR="00065D31" w:rsidRPr="00065D31" w14:paraId="4AC5F7C6" w14:textId="77777777" w:rsidTr="00065D31">
        <w:trPr>
          <w:trHeight w:val="624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7547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7.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0320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ИП Пуртова Светлана Валентиновна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D6C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E5A9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50AC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7 224,00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ACE0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86 688,00</w:t>
            </w:r>
          </w:p>
        </w:tc>
      </w:tr>
      <w:tr w:rsidR="00065D31" w:rsidRPr="00065D31" w14:paraId="48DAB620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3E13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8.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1BE4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Туркина Ольга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Владимирвна</w:t>
            </w:r>
            <w:proofErr w:type="spellEnd"/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F47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2039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091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10 879,09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98A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130 549,08</w:t>
            </w:r>
          </w:p>
        </w:tc>
      </w:tr>
      <w:tr w:rsidR="00065D31" w:rsidRPr="00065D31" w14:paraId="0813660A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CEB5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9.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AA82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ООО"Газпром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межрегионгаз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Север"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BE8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0357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F53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16 317,06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8223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195 804,72</w:t>
            </w:r>
          </w:p>
        </w:tc>
      </w:tr>
      <w:tr w:rsidR="00065D31" w:rsidRPr="00065D31" w14:paraId="418C3C6E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41A1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10.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BFF0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КУ "Березовский центр занятости"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3D2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КУ "Березовский центр занятости"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7270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0808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21 346,92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F07A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256 163,04</w:t>
            </w:r>
          </w:p>
        </w:tc>
      </w:tr>
      <w:tr w:rsidR="00065D31" w:rsidRPr="00065D31" w14:paraId="258BAE12" w14:textId="77777777" w:rsidTr="00065D31">
        <w:trPr>
          <w:trHeight w:val="1040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2612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11.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5FC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АО "Газпром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энергосбыт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Тюмень"                                  </w:t>
            </w:r>
            <w:proofErr w:type="gram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(</w:t>
            </w:r>
            <w:proofErr w:type="gram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АО "Тюменская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энергосбытовая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компания")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039A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ул.Кооперативная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E829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5618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12 822,60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B176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153 871,20</w:t>
            </w:r>
          </w:p>
        </w:tc>
      </w:tr>
      <w:tr w:rsidR="00065D31" w:rsidRPr="00065D31" w14:paraId="2ABA4F94" w14:textId="77777777" w:rsidTr="00065D31">
        <w:trPr>
          <w:trHeight w:val="624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B6D7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12.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3FD5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ПАО Банк "ФК Открытие" (Ханты-Мансийский банк)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8D3F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п.Ванзетур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ул.Центральная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28 </w:t>
            </w:r>
            <w:r w:rsidRPr="00065D3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ДК договор с ДК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6C9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банкомат 2 м2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103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23 065,97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7BB2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23 065,97</w:t>
            </w:r>
          </w:p>
        </w:tc>
      </w:tr>
      <w:tr w:rsidR="00065D31" w:rsidRPr="00065D31" w14:paraId="448E30F8" w14:textId="77777777" w:rsidTr="00065D31">
        <w:trPr>
          <w:trHeight w:val="437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BA88" w14:textId="77777777" w:rsidR="00065D31" w:rsidRPr="00065D31" w:rsidRDefault="00065D31" w:rsidP="00065D3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BE1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АО "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Березовогаз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15AF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п.Ванзетур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ул.Центральная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065D3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 ДК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A86C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2CD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2 441,47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47B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29 297,64</w:t>
            </w:r>
          </w:p>
        </w:tc>
      </w:tr>
      <w:tr w:rsidR="00065D31" w:rsidRPr="00065D31" w14:paraId="4979E6B5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77FB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15.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A284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АО "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Юграэнерго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"                 </w:t>
            </w:r>
            <w:proofErr w:type="gram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(</w:t>
            </w:r>
            <w:proofErr w:type="gram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Компания "ЮГ")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5C9E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д.Анеева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ул.Таежная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2238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8BE5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9 947,08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A9F5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119 364,96</w:t>
            </w:r>
          </w:p>
        </w:tc>
      </w:tr>
      <w:tr w:rsidR="00065D31" w:rsidRPr="00065D31" w14:paraId="4D708DA8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8B43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16.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7D8E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ИП Непомнящих Олег Леонидович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7FD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трактор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Беларус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п.Ванзетур</w:t>
            </w:r>
            <w:proofErr w:type="spellEnd"/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FB8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трактор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62D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1 072,22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EB2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12 866,64</w:t>
            </w:r>
          </w:p>
        </w:tc>
      </w:tr>
      <w:tr w:rsidR="00065D31" w:rsidRPr="00065D31" w14:paraId="6D1F125E" w14:textId="77777777" w:rsidTr="00065D31">
        <w:trPr>
          <w:trHeight w:val="624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4E1B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17.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471D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ПАО "Ростелеком"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ED3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участок площадки накопления ТКО (Пушкина 3)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397B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04DD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860,75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82AE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10 329,00</w:t>
            </w:r>
          </w:p>
        </w:tc>
      </w:tr>
      <w:tr w:rsidR="00065D31" w:rsidRPr="00065D31" w14:paraId="5A9A06B0" w14:textId="77777777" w:rsidTr="00065D31">
        <w:trPr>
          <w:trHeight w:val="1040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09316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19.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7A569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КУ ХМАО-Югры "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Агенство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социального благополучия населения" 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16EA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п.Ванзетур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ул.Центральная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28, каб.4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E0D41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F3D44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3 858,74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E08F2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46 304,88</w:t>
            </w:r>
          </w:p>
        </w:tc>
      </w:tr>
      <w:tr w:rsidR="00065D31" w:rsidRPr="00065D31" w14:paraId="2850483B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7D2B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20.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BA15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АО "ЮРЭСК"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7AD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Молодежная ,</w:t>
            </w:r>
            <w:proofErr w:type="gram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д.15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6152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711E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12 443,34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35B5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149 320,08</w:t>
            </w:r>
          </w:p>
        </w:tc>
      </w:tr>
      <w:tr w:rsidR="00065D31" w:rsidRPr="00065D31" w14:paraId="436067D1" w14:textId="77777777" w:rsidTr="00065D31">
        <w:trPr>
          <w:trHeight w:val="415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D36E" w14:textId="77777777" w:rsidR="00065D31" w:rsidRPr="00065D31" w:rsidRDefault="00065D31" w:rsidP="00065D3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21.</w:t>
            </w:r>
            <w:r w:rsidRPr="00065D31"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EE30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ООО "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НанТТекс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8F5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ул. </w:t>
            </w:r>
            <w:proofErr w:type="gramStart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Кооперативная ,</w:t>
            </w:r>
            <w:proofErr w:type="gramEnd"/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д.59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BA26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869,5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3C38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42 535,94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DFDA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510 431,28</w:t>
            </w:r>
          </w:p>
        </w:tc>
      </w:tr>
      <w:tr w:rsidR="00065D31" w:rsidRPr="00065D31" w14:paraId="129A489E" w14:textId="77777777" w:rsidTr="00065D31">
        <w:trPr>
          <w:trHeight w:val="218"/>
        </w:trPr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8A8D" w14:textId="77777777" w:rsidR="00065D31" w:rsidRPr="00065D31" w:rsidRDefault="00065D31" w:rsidP="00065D31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23F4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349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3C87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DF4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B27E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2 685 265,13</w:t>
            </w:r>
          </w:p>
        </w:tc>
      </w:tr>
    </w:tbl>
    <w:p w14:paraId="62CFAB61" w14:textId="53EE9FE6" w:rsidR="006811F2" w:rsidRDefault="006811F2" w:rsidP="00B03C5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4791778" w14:textId="77777777" w:rsidR="006811F2" w:rsidRPr="00B03C56" w:rsidRDefault="006811F2" w:rsidP="00B03C5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9F7C177" w14:textId="273DC48D" w:rsidR="00B03C56" w:rsidRPr="00F868D0" w:rsidRDefault="00B03C56" w:rsidP="00B03C56">
      <w:pPr>
        <w:numPr>
          <w:ilvl w:val="0"/>
          <w:numId w:val="21"/>
        </w:numPr>
        <w:spacing w:after="0" w:line="240" w:lineRule="auto"/>
        <w:ind w:left="502" w:right="140"/>
        <w:contextualSpacing/>
        <w:jc w:val="center"/>
        <w:rPr>
          <w:rFonts w:ascii="Times New Roman" w:eastAsiaTheme="minorHAnsi" w:hAnsi="Times New Roman"/>
          <w:sz w:val="24"/>
          <w:szCs w:val="24"/>
          <w:u w:val="single"/>
        </w:rPr>
      </w:pPr>
      <w:r w:rsidRPr="00B03C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Расчет платы за социальный наем муниципального жилого фонда городского поселения </w:t>
      </w:r>
      <w:proofErr w:type="spellStart"/>
      <w:r w:rsidRPr="00B03C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Игрим</w:t>
      </w:r>
      <w:proofErr w:type="spellEnd"/>
      <w:r w:rsidRPr="00B03C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на 202</w:t>
      </w:r>
      <w:r w:rsidR="00065D3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5</w:t>
      </w:r>
      <w:r w:rsidRPr="00B03C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год</w:t>
      </w:r>
    </w:p>
    <w:p w14:paraId="30977E7D" w14:textId="77777777" w:rsidR="00F868D0" w:rsidRPr="00B03C56" w:rsidRDefault="00F868D0" w:rsidP="00F868D0">
      <w:pPr>
        <w:spacing w:after="0" w:line="240" w:lineRule="auto"/>
        <w:ind w:left="502" w:right="140"/>
        <w:contextualSpacing/>
        <w:rPr>
          <w:rFonts w:ascii="Times New Roman" w:eastAsiaTheme="minorHAnsi" w:hAnsi="Times New Roman"/>
          <w:sz w:val="24"/>
          <w:szCs w:val="24"/>
          <w:u w:val="single"/>
        </w:rPr>
      </w:pPr>
    </w:p>
    <w:tbl>
      <w:tblPr>
        <w:tblW w:w="9665" w:type="dxa"/>
        <w:tblLook w:val="04A0" w:firstRow="1" w:lastRow="0" w:firstColumn="1" w:lastColumn="0" w:noHBand="0" w:noVBand="1"/>
      </w:tblPr>
      <w:tblGrid>
        <w:gridCol w:w="1045"/>
        <w:gridCol w:w="1677"/>
        <w:gridCol w:w="1045"/>
        <w:gridCol w:w="2112"/>
        <w:gridCol w:w="899"/>
        <w:gridCol w:w="1054"/>
        <w:gridCol w:w="1833"/>
      </w:tblGrid>
      <w:tr w:rsidR="00065D31" w:rsidRPr="00065D31" w14:paraId="25AF3508" w14:textId="77777777" w:rsidTr="00065D31">
        <w:trPr>
          <w:trHeight w:val="228"/>
        </w:trPr>
        <w:tc>
          <w:tcPr>
            <w:tcW w:w="5879" w:type="dxa"/>
            <w:gridSpan w:val="4"/>
            <w:shd w:val="clear" w:color="auto" w:fill="auto"/>
            <w:noWrap/>
            <w:vAlign w:val="bottom"/>
            <w:hideMark/>
          </w:tcPr>
          <w:p w14:paraId="0BAC6168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площади в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соц.найме</w:t>
            </w:r>
            <w:proofErr w:type="spellEnd"/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6F219BC2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7615E8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6D746763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21 845,37</w:t>
            </w:r>
          </w:p>
        </w:tc>
      </w:tr>
      <w:tr w:rsidR="00065D31" w:rsidRPr="00065D31" w14:paraId="609E3E35" w14:textId="77777777" w:rsidTr="00065D31">
        <w:trPr>
          <w:trHeight w:val="228"/>
        </w:trPr>
        <w:tc>
          <w:tcPr>
            <w:tcW w:w="5879" w:type="dxa"/>
            <w:gridSpan w:val="4"/>
            <w:shd w:val="clear" w:color="auto" w:fill="auto"/>
            <w:noWrap/>
            <w:vAlign w:val="bottom"/>
            <w:hideMark/>
          </w:tcPr>
          <w:p w14:paraId="4D92355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Начисление платы в месяц согласно реестра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7D14543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FEFC27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7C04D64D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263 455,16</w:t>
            </w:r>
          </w:p>
        </w:tc>
      </w:tr>
      <w:tr w:rsidR="00065D31" w:rsidRPr="00065D31" w14:paraId="3DA0CEB3" w14:textId="77777777" w:rsidTr="00065D31">
        <w:trPr>
          <w:trHeight w:val="228"/>
        </w:trPr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31C5695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7D682D7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20A5F54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19C012D8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789F9EB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1E98BFCE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6502F5E9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5D31" w:rsidRPr="00065D31" w14:paraId="2F99BA1F" w14:textId="77777777" w:rsidTr="00065D31">
        <w:trPr>
          <w:trHeight w:val="228"/>
        </w:trPr>
        <w:tc>
          <w:tcPr>
            <w:tcW w:w="2722" w:type="dxa"/>
            <w:gridSpan w:val="2"/>
            <w:shd w:val="clear" w:color="auto" w:fill="auto"/>
            <w:noWrap/>
            <w:vAlign w:val="bottom"/>
            <w:hideMark/>
          </w:tcPr>
          <w:p w14:paraId="5D2687CF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платы в год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2A3507C9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4F787FF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5CD1E75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BA3FE4A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5D5F645A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3 161 461,95</w:t>
            </w:r>
          </w:p>
        </w:tc>
      </w:tr>
      <w:tr w:rsidR="00065D31" w:rsidRPr="00065D31" w14:paraId="34FAA2D0" w14:textId="77777777" w:rsidTr="00065D31">
        <w:trPr>
          <w:trHeight w:val="228"/>
        </w:trPr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3786008B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2ACFA0B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7A54C27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20B4A44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4D0FCE7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726FFF9F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4DAE5B8A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5D31" w:rsidRPr="00065D31" w14:paraId="7593EF20" w14:textId="77777777" w:rsidTr="00065D31">
        <w:trPr>
          <w:trHeight w:val="228"/>
        </w:trPr>
        <w:tc>
          <w:tcPr>
            <w:tcW w:w="5879" w:type="dxa"/>
            <w:gridSpan w:val="4"/>
            <w:shd w:val="clear" w:color="auto" w:fill="auto"/>
            <w:noWrap/>
            <w:vAlign w:val="bottom"/>
            <w:hideMark/>
          </w:tcPr>
          <w:p w14:paraId="0E44CBB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Фактическая собираемость, 2023 г. - 70%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14:paraId="0047461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49593680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hideMark/>
          </w:tcPr>
          <w:p w14:paraId="7E8CAB48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2 213 023,36</w:t>
            </w:r>
          </w:p>
        </w:tc>
      </w:tr>
      <w:tr w:rsidR="00065D31" w:rsidRPr="00065D31" w14:paraId="4E39B49C" w14:textId="77777777" w:rsidTr="00065D31">
        <w:trPr>
          <w:trHeight w:val="228"/>
        </w:trPr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47499623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6D118BC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552BA9E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07210844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1946BEE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4A17094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70CB9C57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5D31" w:rsidRPr="00065D31" w14:paraId="5836DFFE" w14:textId="77777777" w:rsidTr="00065D31">
        <w:trPr>
          <w:trHeight w:val="676"/>
        </w:trPr>
        <w:tc>
          <w:tcPr>
            <w:tcW w:w="6778" w:type="dxa"/>
            <w:gridSpan w:val="5"/>
            <w:shd w:val="clear" w:color="auto" w:fill="auto"/>
            <w:vAlign w:val="bottom"/>
            <w:hideMark/>
          </w:tcPr>
          <w:p w14:paraId="16D29A05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Расчетно-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касоовое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обслуживание КИРЦ АО "Газпром </w:t>
            </w:r>
            <w:proofErr w:type="spell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энергобыт</w:t>
            </w:r>
            <w:proofErr w:type="spellEnd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Тюмень</w:t>
            </w:r>
            <w:proofErr w:type="gramStart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",  2</w:t>
            </w:r>
            <w:proofErr w:type="gramEnd"/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,54% от суммы полученной в счет платы</w:t>
            </w:r>
          </w:p>
        </w:tc>
        <w:tc>
          <w:tcPr>
            <w:tcW w:w="1053" w:type="dxa"/>
            <w:shd w:val="clear" w:color="auto" w:fill="auto"/>
            <w:vAlign w:val="bottom"/>
            <w:hideMark/>
          </w:tcPr>
          <w:p w14:paraId="286B610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3A75E74A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56 210,79</w:t>
            </w:r>
          </w:p>
        </w:tc>
      </w:tr>
      <w:tr w:rsidR="00065D31" w:rsidRPr="00065D31" w14:paraId="68EF363F" w14:textId="77777777" w:rsidTr="00065D31">
        <w:trPr>
          <w:trHeight w:val="228"/>
        </w:trPr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4C3BF282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shd w:val="clear" w:color="auto" w:fill="auto"/>
            <w:noWrap/>
            <w:vAlign w:val="bottom"/>
            <w:hideMark/>
          </w:tcPr>
          <w:p w14:paraId="32D339E6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14:paraId="6C60E9C5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5CF513C4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410420F1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5670961D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383BCB3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5D31" w:rsidRPr="00065D31" w14:paraId="69D9F8EA" w14:textId="77777777" w:rsidTr="00065D31">
        <w:trPr>
          <w:trHeight w:val="228"/>
        </w:trPr>
        <w:tc>
          <w:tcPr>
            <w:tcW w:w="5879" w:type="dxa"/>
            <w:gridSpan w:val="4"/>
            <w:shd w:val="clear" w:color="auto" w:fill="auto"/>
            <w:noWrap/>
            <w:vAlign w:val="bottom"/>
            <w:hideMark/>
          </w:tcPr>
          <w:p w14:paraId="3C00FD1B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к учету по доходам бюджета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14:paraId="0CFAD612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0DF31B2D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42664E63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2 156 812,57</w:t>
            </w:r>
          </w:p>
        </w:tc>
      </w:tr>
      <w:tr w:rsidR="00065D31" w:rsidRPr="00065D31" w14:paraId="40583A69" w14:textId="77777777" w:rsidTr="00065D31">
        <w:trPr>
          <w:trHeight w:val="228"/>
        </w:trPr>
        <w:tc>
          <w:tcPr>
            <w:tcW w:w="6778" w:type="dxa"/>
            <w:gridSpan w:val="5"/>
            <w:shd w:val="clear" w:color="auto" w:fill="auto"/>
            <w:noWrap/>
            <w:vAlign w:val="bottom"/>
            <w:hideMark/>
          </w:tcPr>
          <w:p w14:paraId="6A2F17C0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Оплата задолженности за предыдущий период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14:paraId="2BAF0C6C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757C65BF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107 840,63</w:t>
            </w:r>
          </w:p>
        </w:tc>
      </w:tr>
      <w:tr w:rsidR="00065D31" w:rsidRPr="00065D31" w14:paraId="355B746C" w14:textId="77777777" w:rsidTr="00065D31">
        <w:trPr>
          <w:trHeight w:val="228"/>
        </w:trPr>
        <w:tc>
          <w:tcPr>
            <w:tcW w:w="7832" w:type="dxa"/>
            <w:gridSpan w:val="6"/>
            <w:shd w:val="clear" w:color="auto" w:fill="auto"/>
            <w:noWrap/>
            <w:vAlign w:val="bottom"/>
            <w:hideMark/>
          </w:tcPr>
          <w:p w14:paraId="13C5A8E3" w14:textId="77777777" w:rsidR="00065D31" w:rsidRPr="00065D31" w:rsidRDefault="00065D31" w:rsidP="00065D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бюджета план (КБК 650 1 11 09045 13 0000 120)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14:paraId="20ECBEAB" w14:textId="77777777" w:rsidR="00065D31" w:rsidRPr="00065D31" w:rsidRDefault="00065D31" w:rsidP="00065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5D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2 264 653,20</w:t>
            </w:r>
          </w:p>
        </w:tc>
      </w:tr>
    </w:tbl>
    <w:p w14:paraId="76040CF0" w14:textId="77777777" w:rsidR="007E46D2" w:rsidRDefault="007E46D2" w:rsidP="00B03C56">
      <w:pPr>
        <w:ind w:firstLine="720"/>
        <w:contextualSpacing/>
        <w:jc w:val="both"/>
        <w:rPr>
          <w:rFonts w:ascii="Times New Roman" w:eastAsiaTheme="minorHAnsi" w:hAnsi="Times New Roman"/>
          <w:sz w:val="28"/>
          <w:szCs w:val="28"/>
          <w:u w:val="single"/>
        </w:rPr>
      </w:pPr>
    </w:p>
    <w:p w14:paraId="3BD2F89A" w14:textId="77777777" w:rsidR="00DF6DAA" w:rsidRDefault="00DF6DAA" w:rsidP="00B03C56">
      <w:pPr>
        <w:ind w:firstLine="720"/>
        <w:contextualSpacing/>
        <w:jc w:val="both"/>
        <w:rPr>
          <w:rFonts w:ascii="Times New Roman" w:eastAsiaTheme="minorHAnsi" w:hAnsi="Times New Roman"/>
          <w:sz w:val="28"/>
          <w:szCs w:val="28"/>
          <w:u w:val="single"/>
        </w:rPr>
      </w:pPr>
    </w:p>
    <w:p w14:paraId="123F121D" w14:textId="77777777" w:rsidR="00B03C56" w:rsidRPr="00B03C56" w:rsidRDefault="00B03C56" w:rsidP="00B03C56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03C56">
        <w:rPr>
          <w:rFonts w:ascii="Times New Roman" w:eastAsiaTheme="minorHAnsi" w:hAnsi="Times New Roman"/>
          <w:sz w:val="24"/>
          <w:szCs w:val="24"/>
          <w:u w:val="single"/>
        </w:rPr>
        <w:t xml:space="preserve">Платные услуги </w:t>
      </w:r>
      <w:r w:rsidRPr="00B03C56">
        <w:rPr>
          <w:rFonts w:ascii="Times New Roman" w:eastAsiaTheme="minorHAnsi" w:hAnsi="Times New Roman"/>
          <w:sz w:val="24"/>
          <w:szCs w:val="24"/>
        </w:rPr>
        <w:t>(</w:t>
      </w:r>
      <w:proofErr w:type="gramStart"/>
      <w:r w:rsidRPr="00B03C56">
        <w:rPr>
          <w:rFonts w:ascii="Times New Roman" w:eastAsiaTheme="minorHAnsi" w:hAnsi="Times New Roman"/>
          <w:sz w:val="24"/>
          <w:szCs w:val="24"/>
        </w:rPr>
        <w:t>КБК  650</w:t>
      </w:r>
      <w:proofErr w:type="gramEnd"/>
      <w:r w:rsidRPr="00B03C56">
        <w:rPr>
          <w:rFonts w:ascii="Times New Roman" w:eastAsiaTheme="minorHAnsi" w:hAnsi="Times New Roman"/>
          <w:sz w:val="24"/>
          <w:szCs w:val="24"/>
        </w:rPr>
        <w:t xml:space="preserve"> 1 13 01995 13 0000 130)</w:t>
      </w:r>
    </w:p>
    <w:p w14:paraId="63EEAF49" w14:textId="77777777" w:rsidR="00065D31" w:rsidRPr="00065D31" w:rsidRDefault="00065D31" w:rsidP="00065D31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t>В течение текущего года и планового периода ожидаемое поступление доходов от оказания платных услуг составит:</w:t>
      </w:r>
    </w:p>
    <w:p w14:paraId="56C76C58" w14:textId="77777777" w:rsidR="00065D31" w:rsidRPr="00065D31" w:rsidRDefault="00065D31" w:rsidP="00065D31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t xml:space="preserve">2024г ожидаемый – 100,0 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.</w:t>
      </w:r>
    </w:p>
    <w:p w14:paraId="3B944A3B" w14:textId="77777777" w:rsidR="00065D31" w:rsidRPr="00065D31" w:rsidRDefault="00065D31" w:rsidP="00065D31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t xml:space="preserve">2025г – 100,0 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.</w:t>
      </w:r>
    </w:p>
    <w:p w14:paraId="42F0803E" w14:textId="77777777" w:rsidR="00065D31" w:rsidRPr="00065D31" w:rsidRDefault="00065D31" w:rsidP="00065D31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t xml:space="preserve">2026г – 100,0 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.</w:t>
      </w:r>
    </w:p>
    <w:p w14:paraId="1F7496F4" w14:textId="77777777" w:rsidR="00065D31" w:rsidRPr="00065D31" w:rsidRDefault="00065D31" w:rsidP="00065D31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65D31">
        <w:rPr>
          <w:rFonts w:ascii="Times New Roman" w:eastAsiaTheme="minorHAnsi" w:hAnsi="Times New Roman"/>
          <w:sz w:val="24"/>
          <w:szCs w:val="24"/>
        </w:rPr>
        <w:lastRenderedPageBreak/>
        <w:t xml:space="preserve">2027г – 100,0 </w:t>
      </w:r>
      <w:proofErr w:type="spellStart"/>
      <w:r w:rsidRPr="00065D31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65D31">
        <w:rPr>
          <w:rFonts w:ascii="Times New Roman" w:eastAsiaTheme="minorHAnsi" w:hAnsi="Times New Roman"/>
          <w:sz w:val="24"/>
          <w:szCs w:val="24"/>
        </w:rPr>
        <w:t>.</w:t>
      </w:r>
    </w:p>
    <w:p w14:paraId="29D91851" w14:textId="2797F7ED" w:rsidR="00DF6DAA" w:rsidRDefault="00DF6DAA" w:rsidP="00DF6DA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71793D69" w14:textId="2D90DF73" w:rsidR="00B03C56" w:rsidRPr="00B03C56" w:rsidRDefault="00B03C56" w:rsidP="00DF6DA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03C56">
        <w:rPr>
          <w:rFonts w:ascii="Times New Roman" w:eastAsiaTheme="minorHAnsi" w:hAnsi="Times New Roman"/>
          <w:sz w:val="24"/>
          <w:szCs w:val="24"/>
        </w:rPr>
        <w:t>Расчет по платным услугам:</w:t>
      </w:r>
    </w:p>
    <w:tbl>
      <w:tblPr>
        <w:tblW w:w="4811" w:type="pct"/>
        <w:tblInd w:w="5" w:type="dxa"/>
        <w:tblLook w:val="04A0" w:firstRow="1" w:lastRow="0" w:firstColumn="1" w:lastColumn="0" w:noHBand="0" w:noVBand="1"/>
      </w:tblPr>
      <w:tblGrid>
        <w:gridCol w:w="839"/>
        <w:gridCol w:w="3341"/>
        <w:gridCol w:w="1827"/>
        <w:gridCol w:w="1495"/>
        <w:gridCol w:w="1734"/>
        <w:gridCol w:w="1063"/>
      </w:tblGrid>
      <w:tr w:rsidR="00B03C56" w:rsidRPr="00B03C56" w14:paraId="56980E79" w14:textId="77777777" w:rsidTr="00F868D0">
        <w:trPr>
          <w:trHeight w:val="45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EB7D" w14:textId="4136BBA7" w:rsidR="00B03C56" w:rsidRPr="00B03C56" w:rsidRDefault="00B03C56" w:rsidP="00B03C5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МКУ "</w:t>
            </w:r>
            <w:proofErr w:type="spellStart"/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Игримский</w:t>
            </w:r>
            <w:proofErr w:type="spellEnd"/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КДЦ"</w:t>
            </w:r>
          </w:p>
        </w:tc>
      </w:tr>
      <w:tr w:rsidR="00B03C56" w:rsidRPr="00B03C56" w14:paraId="583561BE" w14:textId="77777777" w:rsidTr="00F868D0">
        <w:trPr>
          <w:trHeight w:val="106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FA9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58DB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A7D2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ед.изм</w:t>
            </w:r>
            <w:proofErr w:type="spellEnd"/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EA19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 услуги за ед.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8D82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в год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988E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</w:tr>
      <w:tr w:rsidR="00B03C56" w:rsidRPr="00B03C56" w14:paraId="20C1F498" w14:textId="77777777" w:rsidTr="00F868D0">
        <w:trPr>
          <w:trHeight w:val="902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8DEB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2652" w14:textId="77777777" w:rsidR="00B03C56" w:rsidRPr="00B03C56" w:rsidRDefault="00B03C56" w:rsidP="00B03C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новогодних утренников в ДК </w:t>
            </w:r>
            <w:proofErr w:type="spellStart"/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п.Игрим</w:t>
            </w:r>
            <w:proofErr w:type="spellEnd"/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E93C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1 утренник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8DA6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20000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CDAF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64C7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100 000</w:t>
            </w:r>
          </w:p>
        </w:tc>
      </w:tr>
      <w:tr w:rsidR="00B03C56" w:rsidRPr="00B03C56" w14:paraId="4376A809" w14:textId="77777777" w:rsidTr="00F868D0">
        <w:trPr>
          <w:trHeight w:val="45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3DF0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0E68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8D0A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89A2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CCE3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13C8" w14:textId="77777777" w:rsidR="00B03C56" w:rsidRPr="00B03C56" w:rsidRDefault="00B03C56" w:rsidP="00B03C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03C56">
              <w:rPr>
                <w:rFonts w:ascii="Times New Roman" w:eastAsia="Times New Roman" w:hAnsi="Times New Roman"/>
                <w:color w:val="000000"/>
                <w:lang w:eastAsia="ru-RU"/>
              </w:rPr>
              <w:t>100 000</w:t>
            </w:r>
          </w:p>
        </w:tc>
      </w:tr>
    </w:tbl>
    <w:p w14:paraId="3A194CF1" w14:textId="77777777" w:rsidR="00B03C56" w:rsidRPr="00B03C56" w:rsidRDefault="00B03C56" w:rsidP="00B03C56">
      <w:pPr>
        <w:ind w:firstLine="720"/>
        <w:contextualSpacing/>
        <w:jc w:val="both"/>
        <w:rPr>
          <w:rFonts w:ascii="Times New Roman" w:eastAsiaTheme="minorHAnsi" w:hAnsi="Times New Roman"/>
          <w:sz w:val="28"/>
          <w:szCs w:val="28"/>
        </w:rPr>
      </w:pPr>
    </w:p>
    <w:p w14:paraId="6277F748" w14:textId="3F9D3DAE" w:rsidR="00F868D0" w:rsidRPr="00F868D0" w:rsidRDefault="00F868D0" w:rsidP="00F868D0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868D0">
        <w:rPr>
          <w:rFonts w:ascii="Times New Roman" w:eastAsiaTheme="minorHAnsi" w:hAnsi="Times New Roman"/>
          <w:sz w:val="24"/>
          <w:szCs w:val="24"/>
        </w:rPr>
        <w:t xml:space="preserve">Ожидаемое поступление </w:t>
      </w:r>
      <w:r w:rsidRPr="00F868D0">
        <w:rPr>
          <w:rFonts w:ascii="Times New Roman" w:eastAsiaTheme="minorHAnsi" w:hAnsi="Times New Roman"/>
          <w:sz w:val="24"/>
          <w:szCs w:val="24"/>
          <w:u w:val="single"/>
        </w:rPr>
        <w:t xml:space="preserve">по КБК 650 1 13 02995 13 0000 130 </w:t>
      </w:r>
      <w:r w:rsidRPr="00F868D0">
        <w:rPr>
          <w:rFonts w:ascii="Times New Roman" w:eastAsiaTheme="minorHAnsi" w:hAnsi="Times New Roman"/>
          <w:sz w:val="24"/>
          <w:szCs w:val="24"/>
        </w:rPr>
        <w:t xml:space="preserve">– в 2024 </w:t>
      </w:r>
      <w:r w:rsidR="001E1FE4" w:rsidRPr="001E1FE4">
        <w:rPr>
          <w:rFonts w:ascii="Times New Roman" w:eastAsiaTheme="minorHAnsi" w:hAnsi="Times New Roman"/>
          <w:sz w:val="24"/>
          <w:szCs w:val="24"/>
        </w:rPr>
        <w:t xml:space="preserve">году 6977,2 </w:t>
      </w:r>
      <w:proofErr w:type="spellStart"/>
      <w:r w:rsidR="001E1FE4" w:rsidRPr="001E1FE4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="001E1FE4" w:rsidRPr="001E1FE4">
        <w:rPr>
          <w:rFonts w:ascii="Times New Roman" w:eastAsiaTheme="minorHAnsi" w:hAnsi="Times New Roman"/>
          <w:sz w:val="24"/>
          <w:szCs w:val="24"/>
        </w:rPr>
        <w:t>., в том числе:</w:t>
      </w:r>
    </w:p>
    <w:p w14:paraId="2F56789F" w14:textId="26D0A6C1" w:rsidR="00F868D0" w:rsidRPr="00F868D0" w:rsidRDefault="00072E38" w:rsidP="00F868D0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72E38">
        <w:rPr>
          <w:rFonts w:ascii="Times New Roman" w:eastAsiaTheme="minorHAnsi" w:hAnsi="Times New Roman"/>
          <w:sz w:val="24"/>
          <w:szCs w:val="24"/>
        </w:rPr>
        <w:t xml:space="preserve">2 004,9 </w:t>
      </w:r>
      <w:proofErr w:type="spellStart"/>
      <w:r w:rsidRPr="00072E38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072E38">
        <w:rPr>
          <w:rFonts w:ascii="Times New Roman" w:eastAsiaTheme="minorHAnsi" w:hAnsi="Times New Roman"/>
          <w:sz w:val="24"/>
          <w:szCs w:val="24"/>
        </w:rPr>
        <w:t xml:space="preserve">. </w:t>
      </w:r>
      <w:r w:rsidR="00F868D0" w:rsidRPr="00F868D0">
        <w:rPr>
          <w:rFonts w:ascii="Times New Roman" w:eastAsiaTheme="minorHAnsi" w:hAnsi="Times New Roman"/>
          <w:sz w:val="24"/>
          <w:szCs w:val="24"/>
        </w:rPr>
        <w:t xml:space="preserve"> – исполнение обязательств по организации рабочих мест для инвалидов и компенсацией этих затрат по договору с ООО «Газпром </w:t>
      </w:r>
      <w:proofErr w:type="spellStart"/>
      <w:r w:rsidR="00F868D0" w:rsidRPr="00F868D0">
        <w:rPr>
          <w:rFonts w:ascii="Times New Roman" w:eastAsiaTheme="minorHAnsi" w:hAnsi="Times New Roman"/>
          <w:sz w:val="24"/>
          <w:szCs w:val="24"/>
        </w:rPr>
        <w:t>трансгаз</w:t>
      </w:r>
      <w:proofErr w:type="spellEnd"/>
      <w:r w:rsidR="00F868D0" w:rsidRPr="00F868D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F868D0" w:rsidRPr="00F868D0">
        <w:rPr>
          <w:rFonts w:ascii="Times New Roman" w:eastAsiaTheme="minorHAnsi" w:hAnsi="Times New Roman"/>
          <w:sz w:val="24"/>
          <w:szCs w:val="24"/>
        </w:rPr>
        <w:t>Югорск</w:t>
      </w:r>
      <w:proofErr w:type="spellEnd"/>
      <w:r w:rsidR="00F868D0" w:rsidRPr="00F868D0">
        <w:rPr>
          <w:rFonts w:ascii="Times New Roman" w:eastAsiaTheme="minorHAnsi" w:hAnsi="Times New Roman"/>
          <w:sz w:val="24"/>
          <w:szCs w:val="24"/>
        </w:rPr>
        <w:t>».</w:t>
      </w:r>
    </w:p>
    <w:p w14:paraId="6EC5AD01" w14:textId="5E8480E1" w:rsidR="00B03C56" w:rsidRDefault="00B03C56" w:rsidP="00B03C56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tbl>
      <w:tblPr>
        <w:tblStyle w:val="200"/>
        <w:tblpPr w:leftFromText="180" w:rightFromText="180" w:vertAnchor="text" w:horzAnchor="margin" w:tblpY="92"/>
        <w:tblW w:w="10266" w:type="dxa"/>
        <w:tblLook w:val="04A0" w:firstRow="1" w:lastRow="0" w:firstColumn="1" w:lastColumn="0" w:noHBand="0" w:noVBand="1"/>
      </w:tblPr>
      <w:tblGrid>
        <w:gridCol w:w="1693"/>
        <w:gridCol w:w="535"/>
        <w:gridCol w:w="786"/>
        <w:gridCol w:w="775"/>
        <w:gridCol w:w="674"/>
        <w:gridCol w:w="800"/>
        <w:gridCol w:w="859"/>
        <w:gridCol w:w="855"/>
        <w:gridCol w:w="873"/>
        <w:gridCol w:w="756"/>
        <w:gridCol w:w="873"/>
        <w:gridCol w:w="787"/>
      </w:tblGrid>
      <w:tr w:rsidR="00DB7359" w:rsidRPr="00DB7359" w14:paraId="3835C272" w14:textId="77777777" w:rsidTr="00DB7359">
        <w:trPr>
          <w:cantSplit/>
          <w:trHeight w:val="2928"/>
        </w:trPr>
        <w:tc>
          <w:tcPr>
            <w:tcW w:w="1693" w:type="dxa"/>
            <w:shd w:val="clear" w:color="auto" w:fill="auto"/>
            <w:vAlign w:val="center"/>
          </w:tcPr>
          <w:p w14:paraId="5ACD13E7" w14:textId="77777777" w:rsidR="00DB7359" w:rsidRPr="00DB7359" w:rsidRDefault="00DB7359" w:rsidP="00DB735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Наименование должности (профессии)</w:t>
            </w:r>
          </w:p>
        </w:tc>
        <w:tc>
          <w:tcPr>
            <w:tcW w:w="535" w:type="dxa"/>
            <w:shd w:val="clear" w:color="auto" w:fill="auto"/>
            <w:textDirection w:val="btLr"/>
            <w:vAlign w:val="center"/>
          </w:tcPr>
          <w:p w14:paraId="08817BC2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Единиц</w:t>
            </w:r>
          </w:p>
        </w:tc>
        <w:tc>
          <w:tcPr>
            <w:tcW w:w="786" w:type="dxa"/>
            <w:shd w:val="clear" w:color="auto" w:fill="auto"/>
            <w:textDirection w:val="btLr"/>
            <w:vAlign w:val="center"/>
          </w:tcPr>
          <w:p w14:paraId="6A757819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 xml:space="preserve">Должностной оклад                                      </w:t>
            </w:r>
            <w:proofErr w:type="gramStart"/>
            <w:r w:rsidRPr="00DB7359">
              <w:rPr>
                <w:rFonts w:ascii="Times New Roman" w:eastAsiaTheme="minorHAnsi" w:hAnsi="Times New Roman"/>
              </w:rPr>
              <w:t xml:space="preserve">   (</w:t>
            </w:r>
            <w:proofErr w:type="gramEnd"/>
            <w:r w:rsidRPr="00DB7359">
              <w:rPr>
                <w:rFonts w:ascii="Times New Roman" w:eastAsiaTheme="minorHAnsi" w:hAnsi="Times New Roman"/>
              </w:rPr>
              <w:t xml:space="preserve"> ставка)</w:t>
            </w:r>
          </w:p>
        </w:tc>
        <w:tc>
          <w:tcPr>
            <w:tcW w:w="775" w:type="dxa"/>
            <w:shd w:val="clear" w:color="auto" w:fill="auto"/>
            <w:textDirection w:val="btLr"/>
            <w:vAlign w:val="center"/>
          </w:tcPr>
          <w:p w14:paraId="378D40E2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Стимулирующие выплаты</w:t>
            </w:r>
          </w:p>
        </w:tc>
        <w:tc>
          <w:tcPr>
            <w:tcW w:w="674" w:type="dxa"/>
            <w:shd w:val="clear" w:color="auto" w:fill="auto"/>
            <w:textDirection w:val="btLr"/>
            <w:vAlign w:val="center"/>
          </w:tcPr>
          <w:p w14:paraId="40FEE3DC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Доплата до МРОТ (по состоянию на 01.06.2023 г.)</w:t>
            </w:r>
          </w:p>
        </w:tc>
        <w:tc>
          <w:tcPr>
            <w:tcW w:w="800" w:type="dxa"/>
            <w:shd w:val="clear" w:color="auto" w:fill="auto"/>
            <w:textDirection w:val="btLr"/>
            <w:vAlign w:val="center"/>
          </w:tcPr>
          <w:p w14:paraId="0D784CE3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Компенсационные выплаты</w:t>
            </w:r>
          </w:p>
        </w:tc>
        <w:tc>
          <w:tcPr>
            <w:tcW w:w="859" w:type="dxa"/>
            <w:shd w:val="clear" w:color="auto" w:fill="auto"/>
            <w:textDirection w:val="btLr"/>
            <w:vAlign w:val="center"/>
          </w:tcPr>
          <w:p w14:paraId="5B2A4B66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Итого ФОТ в месяц</w:t>
            </w:r>
          </w:p>
        </w:tc>
        <w:tc>
          <w:tcPr>
            <w:tcW w:w="855" w:type="dxa"/>
            <w:shd w:val="clear" w:color="auto" w:fill="auto"/>
            <w:textDirection w:val="btLr"/>
            <w:vAlign w:val="center"/>
          </w:tcPr>
          <w:p w14:paraId="009B64F8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Единовременные выплаты к отпуску</w:t>
            </w:r>
          </w:p>
        </w:tc>
        <w:tc>
          <w:tcPr>
            <w:tcW w:w="873" w:type="dxa"/>
            <w:shd w:val="clear" w:color="auto" w:fill="auto"/>
            <w:textDirection w:val="btLr"/>
            <w:vAlign w:val="center"/>
          </w:tcPr>
          <w:p w14:paraId="647D3A8F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Итого годовой ФОТ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</w:tcPr>
          <w:p w14:paraId="333C7032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Налоги 30,12%*</w:t>
            </w:r>
          </w:p>
        </w:tc>
        <w:tc>
          <w:tcPr>
            <w:tcW w:w="873" w:type="dxa"/>
            <w:shd w:val="clear" w:color="auto" w:fill="auto"/>
            <w:textDirection w:val="btLr"/>
            <w:vAlign w:val="center"/>
          </w:tcPr>
          <w:p w14:paraId="30A8F0DA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Итого расходы на оплату труда</w:t>
            </w:r>
          </w:p>
        </w:tc>
        <w:tc>
          <w:tcPr>
            <w:tcW w:w="787" w:type="dxa"/>
            <w:shd w:val="clear" w:color="auto" w:fill="auto"/>
            <w:textDirection w:val="btLr"/>
            <w:vAlign w:val="center"/>
          </w:tcPr>
          <w:p w14:paraId="5C2CA7FF" w14:textId="77777777" w:rsidR="00DB7359" w:rsidRPr="00DB7359" w:rsidRDefault="00DB7359" w:rsidP="00DB7359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Дополнительные выплаты</w:t>
            </w:r>
          </w:p>
        </w:tc>
      </w:tr>
      <w:tr w:rsidR="00DB7359" w:rsidRPr="00DB7359" w14:paraId="35DE083B" w14:textId="77777777" w:rsidTr="00DB7359">
        <w:trPr>
          <w:trHeight w:val="523"/>
        </w:trPr>
        <w:tc>
          <w:tcPr>
            <w:tcW w:w="1693" w:type="dxa"/>
            <w:shd w:val="clear" w:color="auto" w:fill="auto"/>
          </w:tcPr>
          <w:p w14:paraId="01715CF8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сторож</w:t>
            </w:r>
          </w:p>
        </w:tc>
        <w:tc>
          <w:tcPr>
            <w:tcW w:w="535" w:type="dxa"/>
            <w:shd w:val="clear" w:color="auto" w:fill="auto"/>
          </w:tcPr>
          <w:p w14:paraId="7508497E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86" w:type="dxa"/>
            <w:shd w:val="clear" w:color="auto" w:fill="auto"/>
          </w:tcPr>
          <w:p w14:paraId="59F857D7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4,16</w:t>
            </w:r>
          </w:p>
        </w:tc>
        <w:tc>
          <w:tcPr>
            <w:tcW w:w="775" w:type="dxa"/>
            <w:shd w:val="clear" w:color="auto" w:fill="auto"/>
          </w:tcPr>
          <w:p w14:paraId="274EBC3B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10,4</w:t>
            </w:r>
          </w:p>
        </w:tc>
        <w:tc>
          <w:tcPr>
            <w:tcW w:w="674" w:type="dxa"/>
            <w:shd w:val="clear" w:color="auto" w:fill="auto"/>
          </w:tcPr>
          <w:p w14:paraId="1297F735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4,68</w:t>
            </w:r>
          </w:p>
        </w:tc>
        <w:tc>
          <w:tcPr>
            <w:tcW w:w="800" w:type="dxa"/>
            <w:shd w:val="clear" w:color="auto" w:fill="auto"/>
          </w:tcPr>
          <w:p w14:paraId="6AF36293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31,6</w:t>
            </w:r>
          </w:p>
        </w:tc>
        <w:tc>
          <w:tcPr>
            <w:tcW w:w="859" w:type="dxa"/>
            <w:shd w:val="clear" w:color="auto" w:fill="auto"/>
          </w:tcPr>
          <w:p w14:paraId="161995B2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50,86</w:t>
            </w:r>
          </w:p>
        </w:tc>
        <w:tc>
          <w:tcPr>
            <w:tcW w:w="855" w:type="dxa"/>
            <w:shd w:val="clear" w:color="auto" w:fill="auto"/>
          </w:tcPr>
          <w:p w14:paraId="6E907D8A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108,1</w:t>
            </w:r>
          </w:p>
        </w:tc>
        <w:tc>
          <w:tcPr>
            <w:tcW w:w="873" w:type="dxa"/>
            <w:shd w:val="clear" w:color="auto" w:fill="auto"/>
          </w:tcPr>
          <w:p w14:paraId="382D19F5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723,4</w:t>
            </w:r>
          </w:p>
        </w:tc>
        <w:tc>
          <w:tcPr>
            <w:tcW w:w="756" w:type="dxa"/>
            <w:shd w:val="clear" w:color="auto" w:fill="auto"/>
          </w:tcPr>
          <w:p w14:paraId="3549AB8A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217,9</w:t>
            </w:r>
          </w:p>
        </w:tc>
        <w:tc>
          <w:tcPr>
            <w:tcW w:w="873" w:type="dxa"/>
            <w:shd w:val="clear" w:color="auto" w:fill="auto"/>
          </w:tcPr>
          <w:p w14:paraId="6646974F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941,2</w:t>
            </w:r>
          </w:p>
        </w:tc>
        <w:tc>
          <w:tcPr>
            <w:tcW w:w="787" w:type="dxa"/>
            <w:shd w:val="clear" w:color="auto" w:fill="auto"/>
          </w:tcPr>
          <w:p w14:paraId="3D27AB29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</w:tr>
      <w:tr w:rsidR="00DB7359" w:rsidRPr="00DB7359" w14:paraId="4E32C810" w14:textId="77777777" w:rsidTr="00DB7359">
        <w:trPr>
          <w:trHeight w:val="440"/>
        </w:trPr>
        <w:tc>
          <w:tcPr>
            <w:tcW w:w="1693" w:type="dxa"/>
            <w:shd w:val="clear" w:color="auto" w:fill="auto"/>
          </w:tcPr>
          <w:p w14:paraId="21EE8C16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Всего ставок</w:t>
            </w:r>
          </w:p>
        </w:tc>
        <w:tc>
          <w:tcPr>
            <w:tcW w:w="535" w:type="dxa"/>
            <w:shd w:val="clear" w:color="auto" w:fill="auto"/>
          </w:tcPr>
          <w:p w14:paraId="5780FADD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86" w:type="dxa"/>
            <w:shd w:val="clear" w:color="auto" w:fill="auto"/>
          </w:tcPr>
          <w:p w14:paraId="0A24C615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8,32</w:t>
            </w:r>
          </w:p>
        </w:tc>
        <w:tc>
          <w:tcPr>
            <w:tcW w:w="775" w:type="dxa"/>
            <w:shd w:val="clear" w:color="auto" w:fill="auto"/>
          </w:tcPr>
          <w:p w14:paraId="3FCFC648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20,8</w:t>
            </w:r>
          </w:p>
        </w:tc>
        <w:tc>
          <w:tcPr>
            <w:tcW w:w="674" w:type="dxa"/>
            <w:shd w:val="clear" w:color="auto" w:fill="auto"/>
          </w:tcPr>
          <w:p w14:paraId="20F689E8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9,35</w:t>
            </w:r>
          </w:p>
        </w:tc>
        <w:tc>
          <w:tcPr>
            <w:tcW w:w="800" w:type="dxa"/>
            <w:shd w:val="clear" w:color="auto" w:fill="auto"/>
          </w:tcPr>
          <w:p w14:paraId="2D154347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63,2</w:t>
            </w:r>
          </w:p>
        </w:tc>
        <w:tc>
          <w:tcPr>
            <w:tcW w:w="859" w:type="dxa"/>
            <w:shd w:val="clear" w:color="auto" w:fill="auto"/>
          </w:tcPr>
          <w:p w14:paraId="23C2C4E6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101,71</w:t>
            </w:r>
          </w:p>
        </w:tc>
        <w:tc>
          <w:tcPr>
            <w:tcW w:w="855" w:type="dxa"/>
            <w:shd w:val="clear" w:color="auto" w:fill="auto"/>
          </w:tcPr>
          <w:p w14:paraId="020877B0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216,2</w:t>
            </w:r>
          </w:p>
        </w:tc>
        <w:tc>
          <w:tcPr>
            <w:tcW w:w="873" w:type="dxa"/>
            <w:shd w:val="clear" w:color="auto" w:fill="auto"/>
          </w:tcPr>
          <w:p w14:paraId="19E43D08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1446,7</w:t>
            </w:r>
          </w:p>
        </w:tc>
        <w:tc>
          <w:tcPr>
            <w:tcW w:w="756" w:type="dxa"/>
            <w:shd w:val="clear" w:color="auto" w:fill="auto"/>
          </w:tcPr>
          <w:p w14:paraId="6406282F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435,8</w:t>
            </w:r>
          </w:p>
        </w:tc>
        <w:tc>
          <w:tcPr>
            <w:tcW w:w="873" w:type="dxa"/>
            <w:shd w:val="clear" w:color="auto" w:fill="auto"/>
          </w:tcPr>
          <w:p w14:paraId="5B408078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1882,5</w:t>
            </w:r>
          </w:p>
        </w:tc>
        <w:tc>
          <w:tcPr>
            <w:tcW w:w="787" w:type="dxa"/>
            <w:shd w:val="clear" w:color="auto" w:fill="auto"/>
          </w:tcPr>
          <w:p w14:paraId="548D5CED" w14:textId="77777777" w:rsidR="00DB7359" w:rsidRPr="00DB7359" w:rsidRDefault="00DB7359" w:rsidP="00DB735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DB7359">
              <w:rPr>
                <w:rFonts w:ascii="Times New Roman" w:eastAsiaTheme="minorHAnsi" w:hAnsi="Times New Roman"/>
              </w:rPr>
              <w:t>122,4</w:t>
            </w:r>
          </w:p>
        </w:tc>
      </w:tr>
    </w:tbl>
    <w:p w14:paraId="63AE1289" w14:textId="2809FB58" w:rsidR="00DF6DAA" w:rsidRDefault="00DF6DAA" w:rsidP="00B03C56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</w:p>
    <w:p w14:paraId="0E6691A3" w14:textId="7F4CD11D" w:rsidR="00B03C56" w:rsidRPr="002473E7" w:rsidRDefault="00DB7359" w:rsidP="002473E7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B7359">
        <w:rPr>
          <w:rFonts w:ascii="Times New Roman" w:eastAsiaTheme="minorHAnsi" w:hAnsi="Times New Roman"/>
          <w:sz w:val="24"/>
          <w:szCs w:val="24"/>
        </w:rPr>
        <w:t xml:space="preserve">4972,3 </w:t>
      </w:r>
      <w:proofErr w:type="spellStart"/>
      <w:r w:rsidRPr="00DB7359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DB7359">
        <w:rPr>
          <w:rFonts w:ascii="Times New Roman" w:eastAsiaTheme="minorHAnsi" w:hAnsi="Times New Roman"/>
          <w:sz w:val="24"/>
          <w:szCs w:val="24"/>
        </w:rPr>
        <w:t>.</w:t>
      </w:r>
      <w:r w:rsidR="00B03C56" w:rsidRPr="00B03C56">
        <w:rPr>
          <w:rFonts w:ascii="Times New Roman" w:eastAsiaTheme="minorHAnsi" w:hAnsi="Times New Roman"/>
          <w:sz w:val="24"/>
          <w:szCs w:val="24"/>
        </w:rPr>
        <w:t>. –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B03C56" w:rsidRPr="00B03C56">
        <w:rPr>
          <w:rFonts w:ascii="Times New Roman" w:eastAsiaTheme="minorHAnsi" w:hAnsi="Times New Roman"/>
          <w:sz w:val="24"/>
          <w:szCs w:val="24"/>
        </w:rPr>
        <w:t xml:space="preserve">исполнение обязательств по организации рабочих мест для инвалидов и компенсацией этих затрат по договору с </w:t>
      </w:r>
      <w:proofErr w:type="spellStart"/>
      <w:r w:rsidR="00B03C56" w:rsidRPr="00B03C56">
        <w:rPr>
          <w:rFonts w:ascii="Times New Roman" w:eastAsiaTheme="minorHAnsi" w:hAnsi="Times New Roman"/>
          <w:sz w:val="24"/>
          <w:szCs w:val="24"/>
        </w:rPr>
        <w:t>Сосьвинским</w:t>
      </w:r>
      <w:proofErr w:type="spellEnd"/>
      <w:r w:rsidR="00B03C56" w:rsidRPr="00B03C56">
        <w:rPr>
          <w:rFonts w:ascii="Times New Roman" w:eastAsiaTheme="minorHAnsi" w:hAnsi="Times New Roman"/>
          <w:sz w:val="24"/>
          <w:szCs w:val="24"/>
        </w:rPr>
        <w:t xml:space="preserve"> ЛПУ МГ.</w:t>
      </w:r>
    </w:p>
    <w:p w14:paraId="553DDC67" w14:textId="77777777" w:rsidR="002473E7" w:rsidRDefault="002473E7" w:rsidP="00B03C56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Theme="minorHAnsi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64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1384"/>
        <w:gridCol w:w="416"/>
        <w:gridCol w:w="833"/>
        <w:gridCol w:w="693"/>
        <w:gridCol w:w="833"/>
        <w:gridCol w:w="694"/>
        <w:gridCol w:w="833"/>
        <w:gridCol w:w="833"/>
        <w:gridCol w:w="972"/>
        <w:gridCol w:w="833"/>
        <w:gridCol w:w="833"/>
        <w:gridCol w:w="833"/>
      </w:tblGrid>
      <w:tr w:rsidR="00762332" w:rsidRPr="00762332" w14:paraId="4D928D63" w14:textId="77777777" w:rsidTr="000453E7">
        <w:trPr>
          <w:trHeight w:val="2179"/>
        </w:trPr>
        <w:tc>
          <w:tcPr>
            <w:tcW w:w="278" w:type="dxa"/>
          </w:tcPr>
          <w:p w14:paraId="7E862982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14:paraId="7BF354B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Наименование должности (профессии)</w:t>
            </w:r>
          </w:p>
        </w:tc>
        <w:tc>
          <w:tcPr>
            <w:tcW w:w="416" w:type="dxa"/>
            <w:shd w:val="clear" w:color="auto" w:fill="auto"/>
            <w:textDirection w:val="btLr"/>
            <w:vAlign w:val="center"/>
            <w:hideMark/>
          </w:tcPr>
          <w:p w14:paraId="4106C1E2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Единиц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14:paraId="3B48D23E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Должностной оклад                                      </w:t>
            </w:r>
            <w:proofErr w:type="gramStart"/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  (</w:t>
            </w:r>
            <w:proofErr w:type="gramEnd"/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ставка)</w:t>
            </w:r>
          </w:p>
        </w:tc>
        <w:tc>
          <w:tcPr>
            <w:tcW w:w="693" w:type="dxa"/>
            <w:shd w:val="clear" w:color="auto" w:fill="auto"/>
            <w:textDirection w:val="btLr"/>
            <w:vAlign w:val="center"/>
            <w:hideMark/>
          </w:tcPr>
          <w:p w14:paraId="73B677E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Стимулирующие выплаты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14:paraId="3A21C709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Доплата до МРОТ (по состоянию на 01.06.2023 г.)</w:t>
            </w:r>
          </w:p>
        </w:tc>
        <w:tc>
          <w:tcPr>
            <w:tcW w:w="694" w:type="dxa"/>
            <w:shd w:val="clear" w:color="auto" w:fill="auto"/>
            <w:textDirection w:val="btLr"/>
          </w:tcPr>
          <w:p w14:paraId="3CDD6515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Компенсационные выплаты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14:paraId="147BB50B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Итого ФОТ в месяц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14:paraId="68DD156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Единовременные выплаты к отпуску</w:t>
            </w:r>
          </w:p>
        </w:tc>
        <w:tc>
          <w:tcPr>
            <w:tcW w:w="972" w:type="dxa"/>
            <w:shd w:val="clear" w:color="auto" w:fill="auto"/>
            <w:textDirection w:val="btLr"/>
            <w:vAlign w:val="center"/>
            <w:hideMark/>
          </w:tcPr>
          <w:p w14:paraId="0489EE6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Итого годовой ФОТ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14:paraId="3A8C8A5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Налоги 30,12%*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  <w:hideMark/>
          </w:tcPr>
          <w:p w14:paraId="3CA2FA2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Итого расходы на оплату труда</w:t>
            </w:r>
          </w:p>
        </w:tc>
        <w:tc>
          <w:tcPr>
            <w:tcW w:w="833" w:type="dxa"/>
            <w:shd w:val="clear" w:color="auto" w:fill="auto"/>
            <w:textDirection w:val="btLr"/>
          </w:tcPr>
          <w:p w14:paraId="53646564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Дополнительные выплаты</w:t>
            </w:r>
          </w:p>
        </w:tc>
      </w:tr>
      <w:tr w:rsidR="00762332" w:rsidRPr="00762332" w14:paraId="23C0EA80" w14:textId="77777777" w:rsidTr="000453E7">
        <w:trPr>
          <w:trHeight w:val="210"/>
        </w:trPr>
        <w:tc>
          <w:tcPr>
            <w:tcW w:w="278" w:type="dxa"/>
          </w:tcPr>
          <w:p w14:paraId="0A46E39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14:paraId="5C94C18F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сторож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14:paraId="51D27845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125CC96F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4,16</w:t>
            </w:r>
          </w:p>
        </w:tc>
        <w:tc>
          <w:tcPr>
            <w:tcW w:w="693" w:type="dxa"/>
            <w:shd w:val="clear" w:color="auto" w:fill="auto"/>
            <w:vAlign w:val="bottom"/>
            <w:hideMark/>
          </w:tcPr>
          <w:p w14:paraId="0CA85D0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10,4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32067844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4,68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3D40998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31,6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724F8FAF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50,86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71482821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108,9</w:t>
            </w:r>
          </w:p>
        </w:tc>
        <w:tc>
          <w:tcPr>
            <w:tcW w:w="972" w:type="dxa"/>
            <w:shd w:val="clear" w:color="auto" w:fill="auto"/>
            <w:vAlign w:val="bottom"/>
            <w:hideMark/>
          </w:tcPr>
          <w:p w14:paraId="7838680E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734,9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26FCDAD9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221,4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4D6470C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956,2</w:t>
            </w:r>
          </w:p>
        </w:tc>
        <w:tc>
          <w:tcPr>
            <w:tcW w:w="833" w:type="dxa"/>
            <w:shd w:val="clear" w:color="auto" w:fill="auto"/>
          </w:tcPr>
          <w:p w14:paraId="21465F4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762332" w:rsidRPr="00762332" w14:paraId="78D4F9C8" w14:textId="77777777" w:rsidTr="000453E7">
        <w:trPr>
          <w:trHeight w:val="231"/>
        </w:trPr>
        <w:tc>
          <w:tcPr>
            <w:tcW w:w="278" w:type="dxa"/>
          </w:tcPr>
          <w:p w14:paraId="3AF0F895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14:paraId="497D3BE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Всего ставок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14:paraId="6470DE18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5905273E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16,6</w:t>
            </w:r>
          </w:p>
        </w:tc>
        <w:tc>
          <w:tcPr>
            <w:tcW w:w="693" w:type="dxa"/>
            <w:shd w:val="clear" w:color="auto" w:fill="auto"/>
            <w:vAlign w:val="bottom"/>
            <w:hideMark/>
          </w:tcPr>
          <w:p w14:paraId="35BF5E46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41,6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09907ABA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18,7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06C0D624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126,5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2EE3C8C5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203,4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7399EF0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435,9</w:t>
            </w:r>
          </w:p>
        </w:tc>
        <w:tc>
          <w:tcPr>
            <w:tcW w:w="972" w:type="dxa"/>
            <w:shd w:val="clear" w:color="auto" w:fill="auto"/>
            <w:vAlign w:val="bottom"/>
            <w:hideMark/>
          </w:tcPr>
          <w:p w14:paraId="7374BC7B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2939,6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606FB723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885,4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38D1AEAE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3825,0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5F271171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177,2</w:t>
            </w:r>
          </w:p>
        </w:tc>
      </w:tr>
      <w:tr w:rsidR="00762332" w:rsidRPr="00762332" w14:paraId="63CC42A7" w14:textId="77777777" w:rsidTr="000453E7">
        <w:trPr>
          <w:trHeight w:val="231"/>
        </w:trPr>
        <w:tc>
          <w:tcPr>
            <w:tcW w:w="278" w:type="dxa"/>
          </w:tcPr>
          <w:p w14:paraId="1D7F76C7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3DFC735B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дежурный</w:t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18E23357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38D85CCF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4,16</w:t>
            </w:r>
          </w:p>
        </w:tc>
        <w:tc>
          <w:tcPr>
            <w:tcW w:w="693" w:type="dxa"/>
            <w:shd w:val="clear" w:color="auto" w:fill="auto"/>
            <w:vAlign w:val="bottom"/>
          </w:tcPr>
          <w:p w14:paraId="5F6D409F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10,4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7D550247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4,68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41455AEC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28,9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1CBDF6C3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48,1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3EB0675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103,2</w:t>
            </w:r>
          </w:p>
        </w:tc>
        <w:tc>
          <w:tcPr>
            <w:tcW w:w="972" w:type="dxa"/>
            <w:shd w:val="clear" w:color="auto" w:fill="auto"/>
            <w:vAlign w:val="bottom"/>
          </w:tcPr>
          <w:p w14:paraId="1078450D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696,4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70FDC728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209,7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52CE35A7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906,1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4BED25B4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762332" w:rsidRPr="00762332" w14:paraId="4A00E20A" w14:textId="77777777" w:rsidTr="00762332">
        <w:trPr>
          <w:trHeight w:val="70"/>
        </w:trPr>
        <w:tc>
          <w:tcPr>
            <w:tcW w:w="278" w:type="dxa"/>
          </w:tcPr>
          <w:p w14:paraId="2E25FFD3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384" w:type="dxa"/>
            <w:shd w:val="clear" w:color="auto" w:fill="auto"/>
            <w:vAlign w:val="bottom"/>
            <w:hideMark/>
          </w:tcPr>
          <w:p w14:paraId="02D3FE8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Всего ставок</w:t>
            </w:r>
          </w:p>
        </w:tc>
        <w:tc>
          <w:tcPr>
            <w:tcW w:w="416" w:type="dxa"/>
            <w:shd w:val="clear" w:color="auto" w:fill="auto"/>
            <w:vAlign w:val="bottom"/>
            <w:hideMark/>
          </w:tcPr>
          <w:p w14:paraId="19D7147F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6B3A151E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4,16</w:t>
            </w:r>
          </w:p>
        </w:tc>
        <w:tc>
          <w:tcPr>
            <w:tcW w:w="693" w:type="dxa"/>
            <w:shd w:val="clear" w:color="auto" w:fill="auto"/>
            <w:vAlign w:val="bottom"/>
            <w:hideMark/>
          </w:tcPr>
          <w:p w14:paraId="2E490D98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10,4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439B5710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4,68</w:t>
            </w:r>
          </w:p>
        </w:tc>
        <w:tc>
          <w:tcPr>
            <w:tcW w:w="694" w:type="dxa"/>
            <w:shd w:val="clear" w:color="auto" w:fill="auto"/>
            <w:vAlign w:val="bottom"/>
          </w:tcPr>
          <w:p w14:paraId="3967C84B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28,9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5D7BCA06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48,1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71022DC8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103,2</w:t>
            </w:r>
          </w:p>
        </w:tc>
        <w:tc>
          <w:tcPr>
            <w:tcW w:w="972" w:type="dxa"/>
            <w:shd w:val="clear" w:color="auto" w:fill="auto"/>
            <w:vAlign w:val="bottom"/>
            <w:hideMark/>
          </w:tcPr>
          <w:p w14:paraId="7BA3372E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696,4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3F88E4B6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209,7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14:paraId="01BADD7B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906,1</w:t>
            </w:r>
          </w:p>
        </w:tc>
        <w:tc>
          <w:tcPr>
            <w:tcW w:w="833" w:type="dxa"/>
            <w:shd w:val="clear" w:color="auto" w:fill="auto"/>
            <w:vAlign w:val="bottom"/>
          </w:tcPr>
          <w:p w14:paraId="78CF7678" w14:textId="77777777" w:rsidR="00762332" w:rsidRPr="00762332" w:rsidRDefault="00762332" w:rsidP="00762332">
            <w:pPr>
              <w:tabs>
                <w:tab w:val="left" w:pos="2084"/>
                <w:tab w:val="left" w:pos="2536"/>
                <w:tab w:val="left" w:pos="3192"/>
                <w:tab w:val="left" w:pos="6355"/>
                <w:tab w:val="left" w:pos="10011"/>
                <w:tab w:val="left" w:pos="10877"/>
                <w:tab w:val="left" w:pos="11593"/>
                <w:tab w:val="left" w:pos="12459"/>
                <w:tab w:val="left" w:pos="13225"/>
                <w:tab w:val="left" w:pos="13991"/>
                <w:tab w:val="left" w:pos="14830"/>
                <w:tab w:val="left" w:pos="15807"/>
              </w:tabs>
              <w:spacing w:after="0" w:line="240" w:lineRule="auto"/>
              <w:ind w:left="113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762332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64,0</w:t>
            </w:r>
          </w:p>
        </w:tc>
      </w:tr>
    </w:tbl>
    <w:p w14:paraId="4ADBF074" w14:textId="77777777" w:rsidR="00564866" w:rsidRDefault="00564866" w:rsidP="00B03C56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Theme="minorHAnsi" w:hAnsi="Times New Roman"/>
          <w:sz w:val="24"/>
          <w:szCs w:val="24"/>
        </w:rPr>
      </w:pPr>
    </w:p>
    <w:p w14:paraId="29987380" w14:textId="03EF7142" w:rsidR="00CB5D69" w:rsidRDefault="00CB5D69" w:rsidP="00B03C56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Theme="minorHAnsi" w:hAnsi="Times New Roman"/>
          <w:sz w:val="24"/>
          <w:szCs w:val="24"/>
        </w:rPr>
      </w:pPr>
      <w:r w:rsidRPr="00CB5D69">
        <w:rPr>
          <w:rFonts w:ascii="Times New Roman" w:eastAsiaTheme="minorHAnsi" w:hAnsi="Times New Roman"/>
          <w:sz w:val="24"/>
          <w:szCs w:val="24"/>
        </w:rPr>
        <w:t xml:space="preserve">План по годам </w:t>
      </w:r>
      <w:r>
        <w:rPr>
          <w:rFonts w:ascii="Times New Roman" w:eastAsiaTheme="minorHAnsi" w:hAnsi="Times New Roman"/>
          <w:sz w:val="24"/>
          <w:szCs w:val="24"/>
        </w:rPr>
        <w:t xml:space="preserve">на </w:t>
      </w:r>
      <w:r w:rsidRPr="00CB5D69">
        <w:rPr>
          <w:rFonts w:ascii="Times New Roman" w:eastAsiaTheme="minorHAnsi" w:hAnsi="Times New Roman"/>
          <w:sz w:val="24"/>
          <w:szCs w:val="24"/>
        </w:rPr>
        <w:t>2025-2027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Pr="00CB5D69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с учетом увеличения размера минимальной оплаты труда, </w:t>
      </w:r>
      <w:r w:rsidRPr="00CB5D69">
        <w:rPr>
          <w:rFonts w:ascii="Times New Roman" w:eastAsiaTheme="minorHAnsi" w:hAnsi="Times New Roman"/>
          <w:sz w:val="24"/>
          <w:szCs w:val="24"/>
        </w:rPr>
        <w:t xml:space="preserve">предлагается принять по </w:t>
      </w:r>
      <w:r>
        <w:rPr>
          <w:rFonts w:ascii="Times New Roman" w:eastAsiaTheme="minorHAnsi" w:hAnsi="Times New Roman"/>
          <w:sz w:val="24"/>
          <w:szCs w:val="24"/>
        </w:rPr>
        <w:t>8051,0</w:t>
      </w:r>
      <w:r w:rsidRPr="00CB5D6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CB5D69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CB5D69">
        <w:rPr>
          <w:rFonts w:ascii="Times New Roman" w:eastAsiaTheme="minorHAnsi" w:hAnsi="Times New Roman"/>
          <w:sz w:val="24"/>
          <w:szCs w:val="24"/>
        </w:rPr>
        <w:t>. ежегодно.</w:t>
      </w:r>
    </w:p>
    <w:p w14:paraId="311B4F6C" w14:textId="5893AE85" w:rsidR="00B03C56" w:rsidRPr="00B03C56" w:rsidRDefault="00B03C56" w:rsidP="00B03C56">
      <w:pPr>
        <w:tabs>
          <w:tab w:val="left" w:pos="2084"/>
          <w:tab w:val="left" w:pos="2536"/>
          <w:tab w:val="left" w:pos="3192"/>
          <w:tab w:val="left" w:pos="6355"/>
          <w:tab w:val="left" w:pos="10011"/>
          <w:tab w:val="left" w:pos="10877"/>
          <w:tab w:val="left" w:pos="11593"/>
          <w:tab w:val="left" w:pos="12459"/>
          <w:tab w:val="left" w:pos="13225"/>
          <w:tab w:val="left" w:pos="13991"/>
          <w:tab w:val="left" w:pos="14830"/>
          <w:tab w:val="left" w:pos="15807"/>
        </w:tabs>
        <w:spacing w:after="0" w:line="240" w:lineRule="auto"/>
        <w:ind w:left="113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  <w:r w:rsidRPr="00B03C56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ab/>
      </w:r>
    </w:p>
    <w:p w14:paraId="7FC2B088" w14:textId="77777777" w:rsidR="00B03C56" w:rsidRPr="00B03C56" w:rsidRDefault="00B03C56" w:rsidP="00B03C56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B03C56">
        <w:rPr>
          <w:rFonts w:ascii="Times New Roman" w:eastAsiaTheme="minorHAnsi" w:hAnsi="Times New Roman"/>
          <w:sz w:val="24"/>
          <w:szCs w:val="24"/>
          <w:u w:val="single"/>
        </w:rPr>
        <w:t>По КБК 650 1 14 02000 00 0000 000</w:t>
      </w:r>
    </w:p>
    <w:p w14:paraId="6926E237" w14:textId="77777777" w:rsidR="00550A4A" w:rsidRPr="00550A4A" w:rsidRDefault="00550A4A" w:rsidP="00550A4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50A4A">
        <w:rPr>
          <w:rFonts w:ascii="Times New Roman" w:eastAsiaTheme="minorHAnsi" w:hAnsi="Times New Roman"/>
          <w:sz w:val="24"/>
          <w:szCs w:val="24"/>
        </w:rPr>
        <w:t>на планируемый период 2024-2026 годы:</w:t>
      </w:r>
    </w:p>
    <w:p w14:paraId="13C14F45" w14:textId="77777777" w:rsidR="00550A4A" w:rsidRPr="00550A4A" w:rsidRDefault="00550A4A" w:rsidP="00550A4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50A4A">
        <w:rPr>
          <w:rFonts w:ascii="Times New Roman" w:eastAsiaTheme="minorHAnsi" w:hAnsi="Times New Roman"/>
          <w:sz w:val="24"/>
          <w:szCs w:val="24"/>
        </w:rPr>
        <w:t xml:space="preserve">План продажи земельных участков на 2024 год определен в количестве 2 участков без предварительного расчета начальной цены. Корректировки в план доходов будут вносится при объявлении аукциона, либо при подаче заявки от арендатора земельного участка на выкуп участка. </w:t>
      </w:r>
    </w:p>
    <w:p w14:paraId="7A0AC422" w14:textId="77777777" w:rsidR="00550A4A" w:rsidRDefault="00550A4A" w:rsidP="00550A4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50A4A">
        <w:rPr>
          <w:rFonts w:ascii="Times New Roman" w:eastAsiaTheme="minorHAnsi" w:hAnsi="Times New Roman"/>
          <w:sz w:val="24"/>
          <w:szCs w:val="24"/>
        </w:rPr>
        <w:t xml:space="preserve">В 2021 году заключен договор купли-продажи муниципального имущества с рассрочкой платежа на 5 лет, который включает в себя реализацию здания и земельного участка под ним. Ежегодный платеж за продажу здания по </w:t>
      </w:r>
      <w:r w:rsidRPr="00550A4A">
        <w:rPr>
          <w:rFonts w:ascii="Times New Roman" w:eastAsiaTheme="minorHAnsi" w:hAnsi="Times New Roman"/>
          <w:sz w:val="24"/>
          <w:szCs w:val="24"/>
          <w:u w:val="single"/>
        </w:rPr>
        <w:t>КБК 650 1 14 02053 13 0000 410</w:t>
      </w:r>
      <w:r w:rsidRPr="00550A4A">
        <w:rPr>
          <w:rFonts w:ascii="Times New Roman" w:eastAsiaTheme="minorHAnsi" w:hAnsi="Times New Roman"/>
          <w:sz w:val="24"/>
          <w:szCs w:val="24"/>
        </w:rPr>
        <w:t xml:space="preserve"> составляет – 908,5 </w:t>
      </w:r>
      <w:proofErr w:type="spellStart"/>
      <w:r w:rsidRPr="00550A4A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550A4A">
        <w:rPr>
          <w:rFonts w:ascii="Times New Roman" w:eastAsiaTheme="minorHAnsi" w:hAnsi="Times New Roman"/>
          <w:sz w:val="24"/>
          <w:szCs w:val="24"/>
        </w:rPr>
        <w:t xml:space="preserve">., за продажу земли по КБК 650 1 14 02000 00 0000 000 составляет – 166,8 </w:t>
      </w:r>
      <w:proofErr w:type="spellStart"/>
      <w:r w:rsidRPr="00550A4A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550A4A">
        <w:rPr>
          <w:rFonts w:ascii="Times New Roman" w:eastAsiaTheme="minorHAnsi" w:hAnsi="Times New Roman"/>
          <w:sz w:val="24"/>
          <w:szCs w:val="24"/>
        </w:rPr>
        <w:t xml:space="preserve">.. </w:t>
      </w:r>
    </w:p>
    <w:p w14:paraId="5172CF42" w14:textId="77777777" w:rsidR="00394E15" w:rsidRPr="00550A4A" w:rsidRDefault="00394E15" w:rsidP="00550A4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0A1343CA" w14:textId="77777777" w:rsidR="00550A4A" w:rsidRPr="00550A4A" w:rsidRDefault="00550A4A" w:rsidP="00550A4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50A4A">
        <w:rPr>
          <w:rFonts w:ascii="Times New Roman" w:eastAsiaTheme="minorHAnsi" w:hAnsi="Times New Roman"/>
          <w:sz w:val="24"/>
          <w:szCs w:val="24"/>
        </w:rPr>
        <w:t>Прочие неналоговые доходы по</w:t>
      </w:r>
      <w:r w:rsidRPr="00550A4A">
        <w:rPr>
          <w:rFonts w:ascii="Times New Roman" w:eastAsiaTheme="minorHAnsi" w:hAnsi="Times New Roman"/>
          <w:sz w:val="24"/>
          <w:szCs w:val="24"/>
          <w:u w:val="single"/>
        </w:rPr>
        <w:t xml:space="preserve"> КБК 650 1 17 05050 13 0000 180</w:t>
      </w:r>
      <w:r w:rsidRPr="00550A4A">
        <w:rPr>
          <w:rFonts w:ascii="Times New Roman" w:eastAsiaTheme="minorHAnsi" w:hAnsi="Times New Roman"/>
          <w:sz w:val="24"/>
          <w:szCs w:val="24"/>
        </w:rPr>
        <w:t>, включают суммы уплаты процентов по рассрочке платежа на 5 лет по договору купли-продажи муниципального имущества.</w:t>
      </w:r>
    </w:p>
    <w:p w14:paraId="201C648B" w14:textId="77777777" w:rsidR="00550A4A" w:rsidRPr="00550A4A" w:rsidRDefault="00550A4A" w:rsidP="00550A4A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50A4A">
        <w:rPr>
          <w:rFonts w:ascii="Times New Roman" w:eastAsiaTheme="minorHAnsi" w:hAnsi="Times New Roman"/>
          <w:sz w:val="24"/>
          <w:szCs w:val="24"/>
        </w:rPr>
        <w:t>Ожидаемое поступление составит:</w:t>
      </w:r>
    </w:p>
    <w:p w14:paraId="083BBE6A" w14:textId="77777777" w:rsidR="00394E15" w:rsidRPr="00394E15" w:rsidRDefault="00394E15" w:rsidP="00394E15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94E15">
        <w:rPr>
          <w:rFonts w:ascii="Times New Roman" w:eastAsiaTheme="minorHAnsi" w:hAnsi="Times New Roman"/>
          <w:sz w:val="24"/>
          <w:szCs w:val="24"/>
        </w:rPr>
        <w:t xml:space="preserve">в 2024 году 34,0 </w:t>
      </w:r>
      <w:proofErr w:type="spellStart"/>
      <w:r w:rsidRPr="00394E15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394E15">
        <w:rPr>
          <w:rFonts w:ascii="Times New Roman" w:eastAsiaTheme="minorHAnsi" w:hAnsi="Times New Roman"/>
          <w:sz w:val="24"/>
          <w:szCs w:val="24"/>
        </w:rPr>
        <w:t>.</w:t>
      </w:r>
    </w:p>
    <w:p w14:paraId="7704A473" w14:textId="77777777" w:rsidR="00394E15" w:rsidRPr="00394E15" w:rsidRDefault="00394E15" w:rsidP="00394E15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94E15">
        <w:rPr>
          <w:rFonts w:ascii="Times New Roman" w:eastAsiaTheme="minorHAnsi" w:hAnsi="Times New Roman"/>
          <w:sz w:val="24"/>
          <w:szCs w:val="24"/>
        </w:rPr>
        <w:t xml:space="preserve">в 2025 году 16,0 </w:t>
      </w:r>
      <w:proofErr w:type="spellStart"/>
      <w:r w:rsidRPr="00394E15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394E15">
        <w:rPr>
          <w:rFonts w:ascii="Times New Roman" w:eastAsiaTheme="minorHAnsi" w:hAnsi="Times New Roman"/>
          <w:sz w:val="24"/>
          <w:szCs w:val="24"/>
        </w:rPr>
        <w:t>.</w:t>
      </w:r>
    </w:p>
    <w:p w14:paraId="0825B59C" w14:textId="77777777" w:rsidR="00394E15" w:rsidRPr="00394E15" w:rsidRDefault="00394E15" w:rsidP="00394E15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94E15">
        <w:rPr>
          <w:rFonts w:ascii="Times New Roman" w:eastAsiaTheme="minorHAnsi" w:hAnsi="Times New Roman"/>
          <w:sz w:val="24"/>
          <w:szCs w:val="24"/>
        </w:rPr>
        <w:t xml:space="preserve">в 2026 году 2,0 </w:t>
      </w:r>
      <w:proofErr w:type="spellStart"/>
      <w:r w:rsidRPr="00394E15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394E15">
        <w:rPr>
          <w:rFonts w:ascii="Times New Roman" w:eastAsiaTheme="minorHAnsi" w:hAnsi="Times New Roman"/>
          <w:sz w:val="24"/>
          <w:szCs w:val="24"/>
        </w:rPr>
        <w:t>.</w:t>
      </w:r>
    </w:p>
    <w:p w14:paraId="6A7E1705" w14:textId="29B4CF74" w:rsidR="00550A4A" w:rsidRPr="00550A4A" w:rsidRDefault="00394E15" w:rsidP="00394E15">
      <w:pPr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394E15">
        <w:rPr>
          <w:rFonts w:ascii="Times New Roman" w:eastAsiaTheme="minorHAnsi" w:hAnsi="Times New Roman"/>
          <w:sz w:val="24"/>
          <w:szCs w:val="24"/>
        </w:rPr>
        <w:t xml:space="preserve">в 2027 году 0,0 </w:t>
      </w:r>
      <w:proofErr w:type="spellStart"/>
      <w:r w:rsidRPr="00394E15">
        <w:rPr>
          <w:rFonts w:ascii="Times New Roman" w:eastAsiaTheme="minorHAnsi" w:hAnsi="Times New Roman"/>
          <w:sz w:val="24"/>
          <w:szCs w:val="24"/>
        </w:rPr>
        <w:t>тыс.руб</w:t>
      </w:r>
      <w:proofErr w:type="spellEnd"/>
      <w:r w:rsidRPr="00394E15">
        <w:rPr>
          <w:rFonts w:ascii="Times New Roman" w:eastAsiaTheme="minorHAnsi" w:hAnsi="Times New Roman"/>
          <w:sz w:val="24"/>
          <w:szCs w:val="24"/>
        </w:rPr>
        <w:t>.</w:t>
      </w:r>
    </w:p>
    <w:p w14:paraId="14EDA6A2" w14:textId="77777777" w:rsidR="002473E7" w:rsidRPr="006004A8" w:rsidRDefault="002473E7" w:rsidP="002473E7">
      <w:pPr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2F6E30E5" w14:textId="77777777" w:rsidR="004F1E0D" w:rsidRPr="006004A8" w:rsidRDefault="004F1E0D" w:rsidP="00D32AF8">
      <w:pPr>
        <w:pStyle w:val="4"/>
      </w:pPr>
      <w:r w:rsidRPr="006004A8">
        <w:t>Безвозмездные поступления</w:t>
      </w:r>
    </w:p>
    <w:p w14:paraId="31568E85" w14:textId="77777777" w:rsidR="004F1E0D" w:rsidRPr="006004A8" w:rsidRDefault="004F1E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Исходя из информации, полученной </w:t>
      </w:r>
      <w:r w:rsidR="00760438" w:rsidRPr="006004A8">
        <w:rPr>
          <w:rFonts w:ascii="Times New Roman" w:hAnsi="Times New Roman"/>
          <w:sz w:val="24"/>
          <w:szCs w:val="24"/>
        </w:rPr>
        <w:t>от Комитета по финансам о распределении межбюджетных трансфертов из фонда поддержки поселений</w:t>
      </w:r>
      <w:r w:rsidRPr="006004A8">
        <w:rPr>
          <w:rFonts w:ascii="Times New Roman" w:hAnsi="Times New Roman"/>
          <w:sz w:val="24"/>
          <w:szCs w:val="24"/>
        </w:rPr>
        <w:t xml:space="preserve"> по данному доходному источнику объем поступлений определяются в следующих размерах:</w:t>
      </w:r>
    </w:p>
    <w:p w14:paraId="60A6492D" w14:textId="77777777" w:rsidR="00A10B4C" w:rsidRPr="006004A8" w:rsidRDefault="00A10B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6521A6A" w14:textId="47B362EB" w:rsidR="006A4C02" w:rsidRPr="006004A8" w:rsidRDefault="006A4C02" w:rsidP="00A10B4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в</w:t>
      </w:r>
      <w:r w:rsidR="00B03C5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 поселения за период 201</w:t>
      </w:r>
      <w:r w:rsidR="00E43E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Pr="006004A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-202</w:t>
      </w:r>
      <w:r w:rsidR="00E43EB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Pr="006004A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гг.</w:t>
      </w:r>
    </w:p>
    <w:p w14:paraId="76CC30E4" w14:textId="77777777" w:rsidR="006A4C02" w:rsidRPr="006004A8" w:rsidRDefault="006A4C02" w:rsidP="00A10B4C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6004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тыс.руб</w:t>
      </w:r>
      <w:proofErr w:type="spellEnd"/>
      <w:r w:rsidRPr="006004A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1849"/>
        <w:gridCol w:w="987"/>
        <w:gridCol w:w="987"/>
        <w:gridCol w:w="931"/>
        <w:gridCol w:w="931"/>
        <w:gridCol w:w="931"/>
        <w:gridCol w:w="931"/>
        <w:gridCol w:w="931"/>
        <w:gridCol w:w="932"/>
        <w:gridCol w:w="1187"/>
      </w:tblGrid>
      <w:tr w:rsidR="00E43EB8" w:rsidRPr="00F655E8" w14:paraId="7BDD523B" w14:textId="5A08599F" w:rsidTr="00E43EB8">
        <w:trPr>
          <w:trHeight w:val="16"/>
        </w:trPr>
        <w:tc>
          <w:tcPr>
            <w:tcW w:w="8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C999C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3567" w:type="pct"/>
            <w:gridSpan w:val="8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14:paraId="4AC5807A" w14:textId="2B6162CF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период, г.</w:t>
            </w:r>
          </w:p>
        </w:tc>
        <w:tc>
          <w:tcPr>
            <w:tcW w:w="56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14:paraId="0D6302FB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E43EB8" w:rsidRPr="00F655E8" w14:paraId="4232A065" w14:textId="2A75FEF9" w:rsidTr="00C70769">
        <w:trPr>
          <w:trHeight w:val="16"/>
        </w:trPr>
        <w:tc>
          <w:tcPr>
            <w:tcW w:w="8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88EE7" w14:textId="77777777" w:rsidR="00E43EB8" w:rsidRPr="00F655E8" w:rsidRDefault="00E43EB8" w:rsidP="005E32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6D4423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BB2DA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694D1C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C02C20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6699255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</w:tcPr>
          <w:p w14:paraId="3B1F7E07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2024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3C8681F9" w14:textId="7AA95DCF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1B1F1820" w14:textId="094A9551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0BC35B3F" w14:textId="3BB76854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2027</w:t>
            </w:r>
          </w:p>
        </w:tc>
      </w:tr>
      <w:tr w:rsidR="00E43EB8" w:rsidRPr="00F655E8" w14:paraId="318CE477" w14:textId="6090299F" w:rsidTr="00E43EB8">
        <w:trPr>
          <w:trHeight w:val="16"/>
        </w:trPr>
        <w:tc>
          <w:tcPr>
            <w:tcW w:w="87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2B4011F8" w14:textId="77777777" w:rsidR="00E43EB8" w:rsidRPr="00121BCC" w:rsidRDefault="00E43EB8" w:rsidP="005E32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EB0912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59 385,9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7DDAA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65 297,0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FB2B4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67308,3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C7651B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72689,2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47E7BBF" w14:textId="4AFC00B8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74681,4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635E3E67" w14:textId="27CE7E82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78482,9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D9CE05A" w14:textId="1D11491D" w:rsidR="00E43EB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88799,6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558A4BA" w14:textId="1FF07C53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88905,8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999946" w14:textId="67DE46A1" w:rsidR="00E43EB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55487D75" w14:textId="5901CBB7" w:rsidR="00E43EB8" w:rsidRDefault="00E43EB8" w:rsidP="00E43EB8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34F11FFF" w14:textId="21653E6C" w:rsidR="00E43EB8" w:rsidRPr="00E43EB8" w:rsidRDefault="00E43EB8" w:rsidP="00E43EB8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89207,7</w:t>
            </w:r>
          </w:p>
        </w:tc>
      </w:tr>
      <w:tr w:rsidR="00E43EB8" w:rsidRPr="00F655E8" w14:paraId="2A3FC272" w14:textId="4099C41C" w:rsidTr="00E43EB8">
        <w:trPr>
          <w:trHeight w:val="16"/>
        </w:trPr>
        <w:tc>
          <w:tcPr>
            <w:tcW w:w="87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0525640E" w14:textId="77777777" w:rsidR="00E43EB8" w:rsidRPr="00121BCC" w:rsidRDefault="00E43EB8" w:rsidP="005E32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9B8145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871,0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BB2702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976,0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443A1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932,8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335167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987,6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0BC6B510" w14:textId="67D9634B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1189,4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611CD5B7" w14:textId="4DF604EB" w:rsidR="00E43EB8" w:rsidRPr="00F655E8" w:rsidRDefault="00297E56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1592,9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A00DDF" w14:textId="74BA916B" w:rsidR="00E43EB8" w:rsidRDefault="00297E56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1861,8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FEB9648" w14:textId="56BFC58B" w:rsidR="00E43EB8" w:rsidRPr="00F655E8" w:rsidRDefault="00297E56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2050,4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052A0E" w14:textId="160A560B" w:rsidR="00297E56" w:rsidRDefault="00297E56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691095B7" w14:textId="77777777" w:rsidR="00297E56" w:rsidRPr="00297E56" w:rsidRDefault="00297E56" w:rsidP="00297E56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259390BB" w14:textId="3C4C86B7" w:rsidR="00297E56" w:rsidRDefault="00297E56" w:rsidP="00297E56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5ED8F046" w14:textId="43868672" w:rsidR="00E43EB8" w:rsidRPr="00297E56" w:rsidRDefault="00297E56" w:rsidP="00297E5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2128,4</w:t>
            </w:r>
          </w:p>
        </w:tc>
      </w:tr>
      <w:tr w:rsidR="00E43EB8" w:rsidRPr="00F655E8" w14:paraId="3A759C1E" w14:textId="6F2B4AA7" w:rsidTr="00E43EB8">
        <w:trPr>
          <w:trHeight w:val="16"/>
        </w:trPr>
        <w:tc>
          <w:tcPr>
            <w:tcW w:w="87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6B1357A5" w14:textId="77777777" w:rsidR="00E43EB8" w:rsidRPr="00121BCC" w:rsidRDefault="00E43EB8" w:rsidP="005E32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Субвенции бюджетам городских поселений на государственную регистрацию актов </w:t>
            </w:r>
            <w:r w:rsidRP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гражданского состояния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A2F9AD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393,0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5217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51,0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C719F2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197,0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3B075E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156,0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6B9692AA" w14:textId="6BB82B63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165,0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A8564B8" w14:textId="0AD30C4A" w:rsidR="00E43EB8" w:rsidRPr="00F655E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158,0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FAD1F74" w14:textId="3DC72F0B" w:rsidR="00E43EB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115,0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950CC3C" w14:textId="35FA7212" w:rsidR="00E43EB8" w:rsidRPr="00F655E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115,0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ADBD443" w14:textId="5664741A" w:rsidR="00121BCC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66C6F1AB" w14:textId="23546F35" w:rsidR="00121BCC" w:rsidRDefault="00121BCC" w:rsidP="00121BCC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5372EFF9" w14:textId="7B6D1891" w:rsidR="00E43EB8" w:rsidRPr="00121BCC" w:rsidRDefault="00121BCC" w:rsidP="00121B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115,0</w:t>
            </w:r>
          </w:p>
        </w:tc>
      </w:tr>
      <w:tr w:rsidR="00E43EB8" w:rsidRPr="00F655E8" w14:paraId="116AEA46" w14:textId="0E6B0840" w:rsidTr="00E43EB8">
        <w:trPr>
          <w:trHeight w:val="16"/>
        </w:trPr>
        <w:tc>
          <w:tcPr>
            <w:tcW w:w="87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4CF30A5B" w14:textId="1D5EE711" w:rsidR="00E43EB8" w:rsidRPr="00121BCC" w:rsidRDefault="00E43EB8" w:rsidP="005E32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 (размещение ТКО</w:t>
            </w:r>
            <w:r w:rsid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отлов животных</w:t>
            </w:r>
            <w:r w:rsidRPr="00121B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6D412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9,4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C27A7F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9,4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250AC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3DBE1B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4B31A07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5FA6113" w14:textId="3067E8AE" w:rsidR="00E43EB8" w:rsidRPr="00F655E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71,5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17FB8D3B" w14:textId="4FFAF1DC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3CE7B06B" w14:textId="5F9CA890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28471B" w14:textId="1D562B03" w:rsidR="00121BCC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14:paraId="5E1371AF" w14:textId="77777777" w:rsidR="00121BCC" w:rsidRPr="00121BCC" w:rsidRDefault="00121BCC" w:rsidP="00121BCC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0DBCD6BA" w14:textId="2AFD1DDE" w:rsidR="00121BCC" w:rsidRDefault="00121BCC" w:rsidP="00121BCC">
            <w:pPr>
              <w:rPr>
                <w:rFonts w:ascii="Times New Roman" w:eastAsia="Times New Roman" w:hAnsi="Times New Roman"/>
                <w:lang w:eastAsia="ru-RU"/>
              </w:rPr>
            </w:pPr>
          </w:p>
          <w:p w14:paraId="4B6F9894" w14:textId="133D31D2" w:rsidR="00E43EB8" w:rsidRPr="00121BCC" w:rsidRDefault="00121BCC" w:rsidP="00121B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E43EB8" w:rsidRPr="00F655E8" w14:paraId="5DAAE5BE" w14:textId="133CB812" w:rsidTr="00E43EB8">
        <w:trPr>
          <w:trHeight w:val="16"/>
        </w:trPr>
        <w:tc>
          <w:tcPr>
            <w:tcW w:w="87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A4723" w14:textId="77777777" w:rsidR="00E43EB8" w:rsidRPr="00F655E8" w:rsidRDefault="00E43EB8" w:rsidP="005E324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677B82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60 659,3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A10E1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655E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66333,4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665BBC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68447,6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A0687" w14:textId="7777777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73832,8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14:paraId="2D392A9B" w14:textId="296F3637" w:rsidR="00E43EB8" w:rsidRPr="00F655E8" w:rsidRDefault="00E43EB8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76035,8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</w:tcPr>
          <w:p w14:paraId="052453AE" w14:textId="61E9D0B0" w:rsidR="00E43EB8" w:rsidRPr="00F655E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76107,3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74F82D1" w14:textId="7F31CD58" w:rsidR="00E43EB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90776,4</w:t>
            </w:r>
          </w:p>
        </w:tc>
        <w:tc>
          <w:tcPr>
            <w:tcW w:w="4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DF15771" w14:textId="6919121C" w:rsidR="00E43EB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91071,2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6E352D" w14:textId="01D8B004" w:rsidR="00E43EB8" w:rsidRDefault="00121BCC" w:rsidP="005E32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91451,1</w:t>
            </w:r>
          </w:p>
        </w:tc>
      </w:tr>
    </w:tbl>
    <w:p w14:paraId="003C9852" w14:textId="77777777" w:rsidR="006A4C02" w:rsidRPr="006004A8" w:rsidRDefault="006A4C02" w:rsidP="00A10B4C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2FAC43A7" w14:textId="77777777" w:rsidR="005953EC" w:rsidRDefault="005953EC" w:rsidP="000848C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EAC2A8B" w14:textId="745C1296" w:rsidR="004845CA" w:rsidRPr="006004A8" w:rsidRDefault="00900906" w:rsidP="000848C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b/>
          <w:sz w:val="24"/>
          <w:szCs w:val="24"/>
        </w:rPr>
        <w:t>Межбюджетные трансферты на реализацию мероприятий</w:t>
      </w:r>
      <w:r w:rsidR="00A67B1D" w:rsidRPr="006004A8">
        <w:rPr>
          <w:rFonts w:ascii="Times New Roman" w:hAnsi="Times New Roman"/>
          <w:b/>
          <w:sz w:val="24"/>
          <w:szCs w:val="24"/>
        </w:rPr>
        <w:t xml:space="preserve"> мун</w:t>
      </w:r>
      <w:r w:rsidR="00814A8A">
        <w:rPr>
          <w:rFonts w:ascii="Times New Roman" w:hAnsi="Times New Roman"/>
          <w:b/>
          <w:sz w:val="24"/>
          <w:szCs w:val="24"/>
        </w:rPr>
        <w:t>иципальных программ на 202</w:t>
      </w:r>
      <w:r w:rsidR="00834FDA">
        <w:rPr>
          <w:rFonts w:ascii="Times New Roman" w:hAnsi="Times New Roman"/>
          <w:b/>
          <w:sz w:val="24"/>
          <w:szCs w:val="24"/>
        </w:rPr>
        <w:t>5</w:t>
      </w:r>
      <w:r w:rsidR="00A67B1D" w:rsidRPr="006004A8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45"/>
        <w:gridCol w:w="2694"/>
        <w:gridCol w:w="991"/>
        <w:gridCol w:w="747"/>
        <w:gridCol w:w="1158"/>
        <w:gridCol w:w="865"/>
        <w:gridCol w:w="1304"/>
      </w:tblGrid>
      <w:tr w:rsidR="000848C1" w:rsidRPr="006004A8" w14:paraId="4170838C" w14:textId="77777777" w:rsidTr="003B31A4">
        <w:trPr>
          <w:trHeight w:val="20"/>
        </w:trPr>
        <w:tc>
          <w:tcPr>
            <w:tcW w:w="1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E90CA9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7741A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4DF8F1" w14:textId="77777777" w:rsidR="00A67B1D" w:rsidRPr="005D190C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всего по программе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53F3D1" w14:textId="77777777" w:rsidR="00A67B1D" w:rsidRPr="005D190C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 xml:space="preserve">доля окружного </w:t>
            </w:r>
            <w:proofErr w:type="gramStart"/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бюджета ,</w:t>
            </w:r>
            <w:proofErr w:type="gramEnd"/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BD7097" w14:textId="77777777" w:rsidR="00A67B1D" w:rsidRPr="005D190C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 xml:space="preserve"> размер окружного </w:t>
            </w:r>
            <w:proofErr w:type="spellStart"/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953EA1" w14:textId="77777777" w:rsidR="00A67B1D" w:rsidRPr="005D190C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доля местного бюджета, 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905DEF" w14:textId="77777777" w:rsidR="00A67B1D" w:rsidRPr="005D190C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</w:pPr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 xml:space="preserve">размер </w:t>
            </w:r>
            <w:proofErr w:type="spellStart"/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 xml:space="preserve"> за счет </w:t>
            </w:r>
            <w:proofErr w:type="gramStart"/>
            <w:r w:rsidRPr="005D190C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lang w:eastAsia="ru-RU"/>
              </w:rPr>
              <w:t>местного  бюджета</w:t>
            </w:r>
            <w:proofErr w:type="gramEnd"/>
          </w:p>
        </w:tc>
      </w:tr>
      <w:tr w:rsidR="000848C1" w:rsidRPr="006004A8" w14:paraId="72036A15" w14:textId="77777777" w:rsidTr="003B31A4">
        <w:trPr>
          <w:trHeight w:val="1413"/>
        </w:trPr>
        <w:tc>
          <w:tcPr>
            <w:tcW w:w="137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37704" w14:textId="77777777" w:rsidR="00A67B1D" w:rsidRPr="006004A8" w:rsidRDefault="00A67B1D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«Обеспечение межнационального согласия, гражданского единства, отдельных прав и законных интересов граждан, а также обеспечение общественного порядка и профилактики экстремизма, противодействия незаконному обороту и потреблению наркотических средств и психотропных веществ в городском поселении </w:t>
            </w:r>
            <w:proofErr w:type="spellStart"/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Игрим</w:t>
            </w:r>
            <w:proofErr w:type="spellEnd"/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9902C" w14:textId="77777777" w:rsidR="00A67B1D" w:rsidRPr="006004A8" w:rsidRDefault="00A67B1D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CB8E9" w14:textId="788679AA" w:rsidR="00A67B1D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1E7CB8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3498E" w14:textId="5E1A0464" w:rsidR="00A67B1D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9A23F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23476" w14:textId="2BED276C" w:rsidR="00A67B1D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0848C1" w:rsidRPr="006004A8" w14:paraId="6F7ADE39" w14:textId="77777777" w:rsidTr="003B31A4">
        <w:trPr>
          <w:trHeight w:val="20"/>
        </w:trPr>
        <w:tc>
          <w:tcPr>
            <w:tcW w:w="137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991F5" w14:textId="77777777" w:rsidR="00A67B1D" w:rsidRPr="006004A8" w:rsidRDefault="00A67B1D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310DE3" w14:textId="77777777" w:rsidR="00A67B1D" w:rsidRPr="006004A8" w:rsidRDefault="00A67B1D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 "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EABE8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45D999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96ECA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DC1BAA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1E3242" w14:textId="77777777" w:rsidR="00A67B1D" w:rsidRPr="006004A8" w:rsidRDefault="00A67B1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34FDA" w:rsidRPr="006004A8" w14:paraId="64EA7026" w14:textId="77777777" w:rsidTr="003B31A4">
        <w:trPr>
          <w:trHeight w:val="20"/>
        </w:trPr>
        <w:tc>
          <w:tcPr>
            <w:tcW w:w="137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AC1F26" w14:textId="77777777" w:rsidR="00834FDA" w:rsidRPr="006004A8" w:rsidRDefault="00834FDA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Муниципальная программа «Жилищно-коммунальный комплекс в городском поселении </w:t>
            </w:r>
            <w:proofErr w:type="spellStart"/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Игрим</w:t>
            </w:r>
            <w:proofErr w:type="spellEnd"/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33EB1F" w14:textId="77777777" w:rsidR="00834FDA" w:rsidRPr="006004A8" w:rsidRDefault="00834FDA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 "Капитальный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материалов"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CFB078" w14:textId="51186DDC" w:rsidR="00834FDA" w:rsidRPr="006004A8" w:rsidRDefault="00834FDA" w:rsidP="000C5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51649,7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1CBE1" w14:textId="77777777" w:rsidR="00834FDA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E74556" w14:textId="7CC61D92" w:rsidR="00834FDA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F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46 484,7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BE2D6" w14:textId="77777777" w:rsidR="00834FDA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A097A" w14:textId="0F587F4D" w:rsidR="00834FDA" w:rsidRPr="006004A8" w:rsidRDefault="00834FDA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F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5 165,0</w:t>
            </w:r>
          </w:p>
        </w:tc>
      </w:tr>
      <w:tr w:rsidR="00834FDA" w:rsidRPr="006004A8" w14:paraId="50DB2E7A" w14:textId="77777777" w:rsidTr="003B31A4">
        <w:trPr>
          <w:trHeight w:val="20"/>
        </w:trPr>
        <w:tc>
          <w:tcPr>
            <w:tcW w:w="1375" w:type="pct"/>
            <w:vMerge/>
            <w:tcBorders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C17E42C" w14:textId="77777777" w:rsidR="00834FDA" w:rsidRPr="006004A8" w:rsidRDefault="00834FDA" w:rsidP="00834F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B995B55" w14:textId="33FC3F8A" w:rsidR="00834FDA" w:rsidRPr="006004A8" w:rsidRDefault="00834FDA" w:rsidP="00834FD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F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65517C35" w14:textId="5676E8FC" w:rsidR="00834FDA" w:rsidRDefault="00834FDA" w:rsidP="00834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45200,0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16DD2B" w14:textId="65787C80" w:rsidR="00834FDA" w:rsidRPr="006004A8" w:rsidRDefault="00834FDA" w:rsidP="00834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22F5AEA" w14:textId="5EFC843B" w:rsidR="00834FDA" w:rsidRDefault="00834FDA" w:rsidP="00834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F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40 680,0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DBFA7DD" w14:textId="12F575F4" w:rsidR="00834FDA" w:rsidRPr="006004A8" w:rsidRDefault="00834FDA" w:rsidP="00834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C97A67F" w14:textId="1D86C66C" w:rsidR="00834FDA" w:rsidRDefault="00834FDA" w:rsidP="00834F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34F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4 520,0</w:t>
            </w:r>
          </w:p>
        </w:tc>
      </w:tr>
      <w:tr w:rsidR="000C5629" w:rsidRPr="006004A8" w14:paraId="6F994539" w14:textId="77777777" w:rsidTr="003B31A4">
        <w:trPr>
          <w:trHeight w:val="20"/>
        </w:trPr>
        <w:tc>
          <w:tcPr>
            <w:tcW w:w="1375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DD520D" w14:textId="53CA0260" w:rsidR="000C5629" w:rsidRPr="006004A8" w:rsidRDefault="000C5629" w:rsidP="005742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на территори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городского поселения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Игрим</w:t>
            </w:r>
            <w:proofErr w:type="spellEnd"/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A173F3" w14:textId="77777777" w:rsidR="000C5629" w:rsidRPr="006004A8" w:rsidRDefault="000C5629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мероприятие "Федеральный проект "Культурная среда"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E9DFBB" w14:textId="09EBAF61" w:rsidR="000C5629" w:rsidRPr="006004A8" w:rsidRDefault="00F262AF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38FA73" w14:textId="77777777" w:rsidR="000C5629" w:rsidRPr="006004A8" w:rsidRDefault="000C5629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CEECF" w14:textId="2515B924" w:rsidR="000C5629" w:rsidRPr="006004A8" w:rsidRDefault="00F262AF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25DA7" w14:textId="77777777" w:rsidR="000C5629" w:rsidRPr="006004A8" w:rsidRDefault="000C5629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FC36F" w14:textId="4EE81242" w:rsidR="000C5629" w:rsidRPr="006004A8" w:rsidRDefault="00F262AF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</w:tr>
      <w:tr w:rsidR="000C5629" w:rsidRPr="006004A8" w14:paraId="4B0ADBA5" w14:textId="77777777" w:rsidTr="003B31A4">
        <w:trPr>
          <w:trHeight w:val="20"/>
        </w:trPr>
        <w:tc>
          <w:tcPr>
            <w:tcW w:w="1375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019BFB" w14:textId="77777777" w:rsidR="000C5629" w:rsidRPr="006004A8" w:rsidRDefault="000C5629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C9EB2F" w14:textId="7A11E939" w:rsidR="000C5629" w:rsidRPr="006004A8" w:rsidRDefault="000C5629" w:rsidP="000C5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 частичное обеспечение расходов, связанных с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увеличением фонда оплаты труда </w:t>
            </w: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работников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униципальных учреждений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в том числе работников</w:t>
            </w: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065B4" w14:textId="75C6B2DF" w:rsidR="000C5629" w:rsidRPr="006004A8" w:rsidRDefault="002F24C1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3203,1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5A9F5C" w14:textId="77777777" w:rsidR="000C5629" w:rsidRPr="006004A8" w:rsidRDefault="000C5629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02E5D" w14:textId="67A68302" w:rsidR="000C5629" w:rsidRPr="006004A8" w:rsidRDefault="002F24C1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3203,1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F8A7D" w14:textId="77777777" w:rsidR="000C5629" w:rsidRPr="006004A8" w:rsidRDefault="000C5629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10BC0C" w14:textId="77777777" w:rsidR="000C5629" w:rsidRPr="006004A8" w:rsidRDefault="000C5629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0805" w:rsidRPr="006004A8" w14:paraId="1F882338" w14:textId="77777777" w:rsidTr="003B31A4">
        <w:trPr>
          <w:trHeight w:val="20"/>
        </w:trPr>
        <w:tc>
          <w:tcPr>
            <w:tcW w:w="1375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99271F" w14:textId="77777777" w:rsidR="00E50805" w:rsidRPr="00E50805" w:rsidRDefault="00E50805" w:rsidP="00E5080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«Содействие занятости населения в городском поселении </w:t>
            </w:r>
            <w:proofErr w:type="spellStart"/>
            <w:r w:rsidRPr="00E50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Игрим</w:t>
            </w:r>
            <w:proofErr w:type="spellEnd"/>
            <w:r w:rsidRPr="00E50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14:paraId="607EDCD3" w14:textId="77777777" w:rsidR="00E50805" w:rsidRPr="006004A8" w:rsidRDefault="00E50805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A818F" w14:textId="77777777" w:rsidR="00E50805" w:rsidRPr="006004A8" w:rsidRDefault="00E50805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содействию трудоустройству граждан в рамках подпрограммы "Содействие трудоустройству граждан" государственной программы ХМАО-Югры "Поддержка занятости населения"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795545" w14:textId="3947972F" w:rsidR="00E50805" w:rsidRPr="006004A8" w:rsidRDefault="00835CB3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2129,5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8F788" w14:textId="3BD499AD" w:rsidR="00E50805" w:rsidRPr="006004A8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29,5%</w:t>
            </w:r>
            <w:r w:rsidR="00E50805"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CF07A" w14:textId="17C58326" w:rsidR="00E50805" w:rsidRPr="006004A8" w:rsidRDefault="00835CB3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776,6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24A84" w14:textId="464F3CF2" w:rsidR="00E50805" w:rsidRPr="006004A8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70,5%</w:t>
            </w:r>
            <w:r w:rsidR="00E50805"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18DC3" w14:textId="3BFC9281" w:rsidR="00E50805" w:rsidRPr="006004A8" w:rsidRDefault="00F974CD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1852,9</w:t>
            </w:r>
          </w:p>
        </w:tc>
      </w:tr>
      <w:tr w:rsidR="00614697" w:rsidRPr="006004A8" w14:paraId="5BBE6286" w14:textId="77777777" w:rsidTr="003B31A4">
        <w:trPr>
          <w:trHeight w:val="20"/>
        </w:trPr>
        <w:tc>
          <w:tcPr>
            <w:tcW w:w="1375" w:type="pc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75762B" w14:textId="3AD0A477" w:rsidR="00614697" w:rsidRPr="00577EEC" w:rsidRDefault="00A92B56" w:rsidP="00E508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2B56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F43063F" w14:textId="77777777" w:rsidR="00192932" w:rsidRDefault="00192932" w:rsidP="006146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поддержку государственных программ субъектов РФ и муниципальных</w:t>
            </w:r>
          </w:p>
          <w:p w14:paraId="09536253" w14:textId="77777777" w:rsidR="00614697" w:rsidRPr="00614697" w:rsidRDefault="00614697" w:rsidP="006146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146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программ формирования современной городской среды</w:t>
            </w:r>
          </w:p>
          <w:p w14:paraId="5EEFCFE9" w14:textId="77777777" w:rsidR="00614697" w:rsidRPr="005D190C" w:rsidRDefault="00614697" w:rsidP="00A67B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07FB9B" w14:textId="0B93A859" w:rsidR="00614697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99571,6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4C3A9C" w14:textId="1533A54D" w:rsidR="00614697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  <w:r w:rsidR="006146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9712937" w14:textId="7A0EA1C8" w:rsidR="00614697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96584,4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472C2E" w14:textId="6F742B22" w:rsidR="00614697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146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676844E" w14:textId="182A9654" w:rsidR="00614697" w:rsidRDefault="00A92B56" w:rsidP="00A67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2987,2</w:t>
            </w:r>
          </w:p>
        </w:tc>
      </w:tr>
      <w:tr w:rsidR="00397CC6" w:rsidRPr="006004A8" w14:paraId="0E0BDB54" w14:textId="77777777" w:rsidTr="003B31A4">
        <w:trPr>
          <w:trHeight w:val="20"/>
        </w:trPr>
        <w:tc>
          <w:tcPr>
            <w:tcW w:w="13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6A5BE" w14:textId="6753C445" w:rsidR="00397CC6" w:rsidRPr="006004A8" w:rsidRDefault="00AD3AF1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на</w:t>
            </w:r>
            <w:r w:rsidR="00397CC6"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1358E" w14:textId="77777777" w:rsidR="00397CC6" w:rsidRPr="006004A8" w:rsidRDefault="00397CC6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903FA8" w14:textId="0F4459DA" w:rsidR="00397CC6" w:rsidRPr="006004A8" w:rsidRDefault="003B31A4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201942,7</w:t>
            </w:r>
          </w:p>
        </w:tc>
        <w:tc>
          <w:tcPr>
            <w:tcW w:w="3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E6FD47" w14:textId="77777777" w:rsidR="00397CC6" w:rsidRPr="006004A8" w:rsidRDefault="00397CC6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8F6031" w14:textId="7B596AA8" w:rsidR="00397CC6" w:rsidRPr="006004A8" w:rsidRDefault="003B31A4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187905,3</w:t>
            </w:r>
          </w:p>
        </w:tc>
        <w:tc>
          <w:tcPr>
            <w:tcW w:w="4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9F1A5" w14:textId="77777777" w:rsidR="00397CC6" w:rsidRPr="006004A8" w:rsidRDefault="00397CC6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682979" w14:textId="1791C53A" w:rsidR="00397CC6" w:rsidRPr="006004A8" w:rsidRDefault="00F974CD" w:rsidP="00397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14537,3</w:t>
            </w:r>
          </w:p>
        </w:tc>
      </w:tr>
    </w:tbl>
    <w:p w14:paraId="77E9ED38" w14:textId="77777777" w:rsidR="004845CA" w:rsidRPr="006004A8" w:rsidRDefault="004845CA" w:rsidP="004845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43E7707" w14:textId="77777777" w:rsidR="00422BDD" w:rsidRPr="006004A8" w:rsidRDefault="00422BD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B6920C8" w14:textId="77777777" w:rsidR="004F1E0D" w:rsidRPr="006004A8" w:rsidRDefault="00AA58A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004A8">
        <w:rPr>
          <w:rFonts w:ascii="Times New Roman" w:hAnsi="Times New Roman"/>
          <w:b/>
          <w:color w:val="000000"/>
          <w:sz w:val="28"/>
          <w:szCs w:val="28"/>
        </w:rPr>
        <w:t>Расходы</w:t>
      </w:r>
    </w:p>
    <w:p w14:paraId="1B1B7F50" w14:textId="0744FCF9" w:rsidR="00A60473" w:rsidRPr="006004A8" w:rsidRDefault="004F1E0D" w:rsidP="00AB78C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ab/>
        <w:t xml:space="preserve">Общий объем расходов бюджета </w:t>
      </w:r>
      <w:r w:rsidR="0086786E" w:rsidRPr="006004A8">
        <w:rPr>
          <w:rFonts w:ascii="Times New Roman" w:hAnsi="Times New Roman"/>
          <w:color w:val="000000"/>
          <w:sz w:val="24"/>
          <w:szCs w:val="24"/>
        </w:rPr>
        <w:t>г</w:t>
      </w:r>
      <w:r w:rsidR="004412EC" w:rsidRPr="006004A8">
        <w:rPr>
          <w:rFonts w:ascii="Times New Roman" w:hAnsi="Times New Roman"/>
          <w:color w:val="000000"/>
          <w:sz w:val="24"/>
          <w:szCs w:val="24"/>
        </w:rPr>
        <w:t xml:space="preserve">ородского поселения </w:t>
      </w:r>
      <w:proofErr w:type="spellStart"/>
      <w:r w:rsidR="004412EC" w:rsidRPr="006004A8">
        <w:rPr>
          <w:rFonts w:ascii="Times New Roman" w:hAnsi="Times New Roman"/>
          <w:color w:val="000000"/>
          <w:sz w:val="24"/>
          <w:szCs w:val="24"/>
        </w:rPr>
        <w:t>Игрим</w:t>
      </w:r>
      <w:proofErr w:type="spellEnd"/>
      <w:r w:rsidR="00786F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0473" w:rsidRPr="006004A8">
        <w:rPr>
          <w:rFonts w:ascii="Times New Roman" w:hAnsi="Times New Roman"/>
          <w:color w:val="000000"/>
          <w:sz w:val="24"/>
          <w:szCs w:val="24"/>
        </w:rPr>
        <w:t>на 20</w:t>
      </w:r>
      <w:r w:rsidR="006F7826">
        <w:rPr>
          <w:rFonts w:ascii="Times New Roman" w:hAnsi="Times New Roman"/>
          <w:color w:val="000000"/>
          <w:sz w:val="24"/>
          <w:szCs w:val="24"/>
        </w:rPr>
        <w:t>25</w:t>
      </w:r>
      <w:r w:rsidR="00A60473" w:rsidRPr="006004A8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6F7826">
        <w:rPr>
          <w:rFonts w:ascii="Times New Roman" w:hAnsi="Times New Roman"/>
          <w:color w:val="000000"/>
          <w:sz w:val="24"/>
          <w:szCs w:val="24"/>
        </w:rPr>
        <w:t>351 707,8</w:t>
      </w:r>
      <w:r w:rsidR="00ED7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A201E" w:rsidRPr="006004A8">
        <w:rPr>
          <w:rFonts w:ascii="Times New Roman" w:hAnsi="Times New Roman"/>
          <w:color w:val="000000"/>
          <w:sz w:val="24"/>
          <w:szCs w:val="24"/>
        </w:rPr>
        <w:t xml:space="preserve">тыс. рублей, </w:t>
      </w:r>
      <w:r w:rsidR="00446511" w:rsidRPr="006004A8">
        <w:rPr>
          <w:rFonts w:ascii="Times New Roman" w:hAnsi="Times New Roman"/>
          <w:color w:val="000000"/>
          <w:sz w:val="24"/>
          <w:szCs w:val="24"/>
        </w:rPr>
        <w:t xml:space="preserve">к уровню на начало </w:t>
      </w:r>
      <w:r w:rsidR="00AF13FC">
        <w:rPr>
          <w:rFonts w:ascii="Times New Roman" w:hAnsi="Times New Roman"/>
          <w:color w:val="000000"/>
          <w:sz w:val="24"/>
          <w:szCs w:val="24"/>
        </w:rPr>
        <w:t>2023</w:t>
      </w:r>
      <w:r w:rsidR="00786FC1" w:rsidRPr="006004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6511" w:rsidRPr="006004A8">
        <w:rPr>
          <w:rFonts w:ascii="Times New Roman" w:hAnsi="Times New Roman"/>
          <w:color w:val="000000"/>
          <w:sz w:val="24"/>
          <w:szCs w:val="24"/>
        </w:rPr>
        <w:t xml:space="preserve">года </w:t>
      </w:r>
      <w:r w:rsidR="006F7826">
        <w:rPr>
          <w:rFonts w:ascii="Times New Roman" w:hAnsi="Times New Roman"/>
          <w:color w:val="000000"/>
          <w:sz w:val="24"/>
          <w:szCs w:val="24"/>
        </w:rPr>
        <w:t>увеличение составляет 76,7</w:t>
      </w:r>
      <w:r w:rsidR="00A60473" w:rsidRPr="006004A8">
        <w:rPr>
          <w:rFonts w:ascii="Times New Roman" w:hAnsi="Times New Roman"/>
          <w:color w:val="000000"/>
          <w:sz w:val="24"/>
          <w:szCs w:val="24"/>
        </w:rPr>
        <w:t>%.</w:t>
      </w:r>
    </w:p>
    <w:p w14:paraId="08EFCDB3" w14:textId="77777777" w:rsidR="00A96E3A" w:rsidRPr="006004A8" w:rsidRDefault="00A96E3A" w:rsidP="00371C0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72B2F0E4" w14:textId="77777777" w:rsidR="00A96E3A" w:rsidRPr="006004A8" w:rsidRDefault="00A96E3A" w:rsidP="00A96E3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РАСПРЕДЕЛЕНИЕ РАСХОДОВ БЮДЖЕТА В СООТВЕТСТВИИ С КЛАССИФИКАЦИЕЙ РАСХОДОВ</w:t>
      </w:r>
    </w:p>
    <w:p w14:paraId="55D042C1" w14:textId="77777777" w:rsidR="00F139E2" w:rsidRDefault="00F139E2" w:rsidP="00F139E2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004A8">
        <w:rPr>
          <w:rFonts w:ascii="Times New Roman" w:hAnsi="Times New Roman"/>
          <w:color w:val="000000"/>
          <w:sz w:val="24"/>
          <w:szCs w:val="24"/>
        </w:rPr>
        <w:t>тыс.руб</w:t>
      </w:r>
      <w:proofErr w:type="spellEnd"/>
    </w:p>
    <w:tbl>
      <w:tblPr>
        <w:tblW w:w="10409" w:type="dxa"/>
        <w:tblInd w:w="108" w:type="dxa"/>
        <w:tblLook w:val="04A0" w:firstRow="1" w:lastRow="0" w:firstColumn="1" w:lastColumn="0" w:noHBand="0" w:noVBand="1"/>
      </w:tblPr>
      <w:tblGrid>
        <w:gridCol w:w="1880"/>
        <w:gridCol w:w="418"/>
        <w:gridCol w:w="984"/>
        <w:gridCol w:w="984"/>
        <w:gridCol w:w="984"/>
        <w:gridCol w:w="862"/>
        <w:gridCol w:w="862"/>
        <w:gridCol w:w="862"/>
        <w:gridCol w:w="920"/>
        <w:gridCol w:w="920"/>
        <w:gridCol w:w="920"/>
      </w:tblGrid>
      <w:tr w:rsidR="00890FE2" w:rsidRPr="008819BF" w14:paraId="59B36BB6" w14:textId="77777777" w:rsidTr="00890FE2">
        <w:trPr>
          <w:trHeight w:val="1472"/>
        </w:trPr>
        <w:tc>
          <w:tcPr>
            <w:tcW w:w="1939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86291D9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06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textDirection w:val="btLr"/>
            <w:vAlign w:val="center"/>
            <w:hideMark/>
          </w:tcPr>
          <w:p w14:paraId="0881FCB0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924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0DEF8C9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 год Решение от 28.12.2022 № 211</w:t>
            </w:r>
          </w:p>
        </w:tc>
        <w:tc>
          <w:tcPr>
            <w:tcW w:w="945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4FB2D7B" w14:textId="3DA3CFAD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2023 год Решение от 29.12.2022 № 286</w:t>
            </w:r>
          </w:p>
        </w:tc>
        <w:tc>
          <w:tcPr>
            <w:tcW w:w="924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30CA845" w14:textId="0236C726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2024 год Решение от 26.12.2023 № 36</w:t>
            </w:r>
          </w:p>
        </w:tc>
        <w:tc>
          <w:tcPr>
            <w:tcW w:w="873" w:type="dxa"/>
            <w:tcBorders>
              <w:top w:val="single" w:sz="8" w:space="0" w:color="7F7F7F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C30822A" w14:textId="4889569A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2025 год проект бюджета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7A017B7" w14:textId="18CDE781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 год проект бюджета</w:t>
            </w:r>
          </w:p>
        </w:tc>
        <w:tc>
          <w:tcPr>
            <w:tcW w:w="931" w:type="dxa"/>
            <w:tcBorders>
              <w:top w:val="single" w:sz="8" w:space="0" w:color="7F7F7F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9522081" w14:textId="250A23EA" w:rsidR="001E3ECF" w:rsidRPr="008819BF" w:rsidRDefault="008819B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2027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год проект бюджета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3BA873F" w14:textId="680DE4A2" w:rsidR="001E3ECF" w:rsidRPr="008819BF" w:rsidRDefault="009C0D1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динамика 2025 г. к 2024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г., %</w:t>
            </w:r>
          </w:p>
        </w:tc>
        <w:tc>
          <w:tcPr>
            <w:tcW w:w="863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5E34577" w14:textId="6D4FD6F6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динами</w:t>
            </w:r>
            <w:r w:rsidR="009C0D1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 2026 г. к 2025</w:t>
            </w: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г., %</w:t>
            </w:r>
          </w:p>
        </w:tc>
        <w:tc>
          <w:tcPr>
            <w:tcW w:w="933" w:type="dxa"/>
            <w:tcBorders>
              <w:top w:val="single" w:sz="8" w:space="0" w:color="7F7F7F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AECCE4F" w14:textId="3E6E5604" w:rsidR="001E3ECF" w:rsidRPr="008819BF" w:rsidRDefault="009C0D1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динамика 2027 г. к 2026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г., %</w:t>
            </w:r>
          </w:p>
        </w:tc>
      </w:tr>
      <w:tr w:rsidR="00890FE2" w:rsidRPr="008819BF" w14:paraId="452EFB61" w14:textId="77777777" w:rsidTr="00890FE2">
        <w:trPr>
          <w:trHeight w:val="599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3381C1A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A9AFC5F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8597D43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58996,8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C274A41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60019,7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A58946E" w14:textId="6C7B11CE" w:rsidR="001E3ECF" w:rsidRPr="008819BF" w:rsidRDefault="00F17C4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76450,1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0BA99058" w14:textId="292ABDA1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78574,7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342FA56" w14:textId="119F5B46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89555,2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FB661D6" w14:textId="456854AF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90487,0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B8A5576" w14:textId="1A8B22E5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102,8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4FD6DC1" w14:textId="67D941DD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114,0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9686672" w14:textId="3C42517E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101,0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890FE2" w:rsidRPr="008819BF" w14:paraId="7B185003" w14:textId="77777777" w:rsidTr="00890FE2">
        <w:trPr>
          <w:trHeight w:val="1182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66E9B85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Национальная оборона-осуществление первичного воинского учета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C510AA4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E812F8A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987,6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D099D84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1189,4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4ECCFBB" w14:textId="3134F0C3" w:rsidR="001E3ECF" w:rsidRPr="008819BF" w:rsidRDefault="00F17C4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1591,9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11929AA2" w14:textId="56D88967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1861,8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BEA1FA9" w14:textId="789B11D2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3C903E6" w14:textId="6E1D1EB2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2128,4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FCD716F" w14:textId="6254294C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117,0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7857D67" w14:textId="7C75635D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110,1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728963C" w14:textId="32D1286B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103,8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890FE2" w:rsidRPr="008819BF" w14:paraId="6A4778AA" w14:textId="77777777" w:rsidTr="00890FE2">
        <w:trPr>
          <w:trHeight w:val="1182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EC28995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8251B21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4B0FEDC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52E1106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34FC827" w14:textId="7E019438" w:rsidR="001E3ECF" w:rsidRPr="008819BF" w:rsidRDefault="00F17C4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4CA0029" w14:textId="6E164C38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225,7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6BE6A1E" w14:textId="30F72DD9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F70AFF2" w14:textId="341B3E9C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1F9D498" w14:textId="6712385D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89,2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85DA0F0" w14:textId="1AFEF363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90,3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AF3E93C" w14:textId="469D4778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65,7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890FE2" w:rsidRPr="008819BF" w14:paraId="524C6D4F" w14:textId="77777777" w:rsidTr="00890FE2">
        <w:trPr>
          <w:trHeight w:val="358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2ECF1BD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702D3A6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66A0E36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22012,9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DB03204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16733,1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B7B9BCB" w14:textId="2299C78B" w:rsidR="001E3ECF" w:rsidRPr="008819BF" w:rsidRDefault="00F17C4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36950,2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0917F00E" w14:textId="37B3342A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27271,7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0149A81" w14:textId="2087EDD5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35139,3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0BDE411E" w14:textId="54467EAD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24121,8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17825F3" w14:textId="0F3B867E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73,8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954A202" w14:textId="095A48C7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128,8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ED8128C" w14:textId="7F068003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68,6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890FE2" w:rsidRPr="008819BF" w14:paraId="7BEBFA02" w14:textId="77777777" w:rsidTr="00890FE2">
        <w:trPr>
          <w:trHeight w:val="599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90A517B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BE4B718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F2BB0DE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36154,8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A2CEB59" w14:textId="325F5F9B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48009,1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84D7FBC" w14:textId="208D5888" w:rsidR="001E3ECF" w:rsidRPr="008819BF" w:rsidRDefault="00F17C4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56804,6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04555481" w14:textId="19BB2260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212022,7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02A374C" w14:textId="70B85C5A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245296,5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447476A" w14:textId="1E7BC400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79648,4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E983CF2" w14:textId="77314FC8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373,2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166DDB1" w14:textId="48B807D7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,7%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253979C" w14:textId="57717C19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32,5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890FE2" w:rsidRPr="008819BF" w14:paraId="7D14D0FA" w14:textId="77777777" w:rsidTr="00890FE2">
        <w:trPr>
          <w:trHeight w:val="599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6E323BA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2DE59EE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04B3D43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17A3891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8D8C4A8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460FD862" w14:textId="2644224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EFD1A6D" w14:textId="58977928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11E498AE" w14:textId="785FDF41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EEBA6AE" w14:textId="1D8BA924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1664E4F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CD6F229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90FE2" w:rsidRPr="008819BF" w14:paraId="433E0B50" w14:textId="77777777" w:rsidTr="00890FE2">
        <w:trPr>
          <w:trHeight w:val="358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2A20EF8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E24F538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6A5AE19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24926,5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D14F1E9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22395,2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7916929" w14:textId="5066C792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26344,5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A2BBD64" w14:textId="3387BB01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31138,8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07C2ADA" w14:textId="5DCCF25E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28185,9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7570B3C8" w14:textId="79062E2E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28252,8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684C8B0" w14:textId="5B7C22C2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118,2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F13B318" w14:textId="0C84653A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90,5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1CA9189" w14:textId="0D434206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100,2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  <w:tr w:rsidR="00890FE2" w:rsidRPr="008819BF" w14:paraId="47168A18" w14:textId="77777777" w:rsidTr="00890FE2">
        <w:trPr>
          <w:trHeight w:val="358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E44CE09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0A0FE2B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BB9FBD3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8FE8B9E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83F0E8D" w14:textId="1BB45B81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4097DD80" w14:textId="0CB35528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61E357A" w14:textId="7F4B96FC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2937D5A" w14:textId="7C99F85C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FF665A1" w14:textId="45CAE961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AA5C94D" w14:textId="2D530F24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5285376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</w:tr>
      <w:tr w:rsidR="00890FE2" w:rsidRPr="008819BF" w14:paraId="3930793F" w14:textId="77777777" w:rsidTr="00890FE2">
        <w:trPr>
          <w:trHeight w:val="599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6BC8559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9547DE0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445413C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FE4588A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6257363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D809D3A" w14:textId="440C540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5C85ADB" w14:textId="49B37B8D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BD416AD" w14:textId="28AE5F1B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2525EC0" w14:textId="7F3CD569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D09A166" w14:textId="78B3FA49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581A1FE" w14:textId="28A74433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90FE2" w:rsidRPr="008819BF" w14:paraId="5E4C7065" w14:textId="77777777" w:rsidTr="00890FE2">
        <w:trPr>
          <w:trHeight w:val="599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3A835EA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Обслуживание </w:t>
            </w:r>
            <w:proofErr w:type="spellStart"/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мунципального</w:t>
            </w:r>
            <w:proofErr w:type="spellEnd"/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долга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729052F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880BFAC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E45F636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D034F75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37A20987" w14:textId="0D8DE2A2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30C0D2E" w14:textId="7A1CA2E4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4FC3C39" w14:textId="78BF914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06250BD" w14:textId="7276DCA9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76C030E2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46204038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90FE2" w:rsidRPr="008819BF" w14:paraId="316BD81F" w14:textId="77777777" w:rsidTr="00890FE2">
        <w:trPr>
          <w:trHeight w:val="358"/>
        </w:trPr>
        <w:tc>
          <w:tcPr>
            <w:tcW w:w="1939" w:type="dxa"/>
            <w:tcBorders>
              <w:top w:val="nil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3580BA8B" w14:textId="77777777" w:rsidR="001E3ECF" w:rsidRPr="008819BF" w:rsidRDefault="001E3ECF" w:rsidP="001E3E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268136E5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551702C" w14:textId="77777777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143949,6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004933BC" w14:textId="26A0BBB5" w:rsidR="001E3ECF" w:rsidRPr="008819BF" w:rsidRDefault="001E3EC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150594,4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3526E6B" w14:textId="70D7EEDE" w:rsidR="001E3ECF" w:rsidRPr="008819BF" w:rsidRDefault="00F17C4F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198998,3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633D1977" w14:textId="78549BA1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351707,8</w:t>
            </w:r>
          </w:p>
        </w:tc>
        <w:tc>
          <w:tcPr>
            <w:tcW w:w="808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C62BE69" w14:textId="7AFFF746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400938,8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7F7F7F"/>
              <w:right w:val="single" w:sz="4" w:space="0" w:color="auto"/>
            </w:tcBorders>
            <w:vAlign w:val="center"/>
          </w:tcPr>
          <w:p w14:paraId="58A293AA" w14:textId="20ABA331" w:rsidR="001E3ECF" w:rsidRPr="008819BF" w:rsidRDefault="00B910D6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225276,4</w:t>
            </w:r>
          </w:p>
        </w:tc>
        <w:tc>
          <w:tcPr>
            <w:tcW w:w="863" w:type="dxa"/>
            <w:tcBorders>
              <w:top w:val="single" w:sz="8" w:space="0" w:color="7F7F7F"/>
              <w:left w:val="single" w:sz="4" w:space="0" w:color="auto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532FAB8D" w14:textId="1C6AE421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176,7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66D5115E" w14:textId="69BBC88F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114,0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7F7F7F"/>
              <w:right w:val="single" w:sz="8" w:space="0" w:color="7F7F7F"/>
            </w:tcBorders>
            <w:shd w:val="clear" w:color="auto" w:fill="auto"/>
            <w:vAlign w:val="center"/>
            <w:hideMark/>
          </w:tcPr>
          <w:p w14:paraId="1708387D" w14:textId="6E37F36C" w:rsidR="001E3ECF" w:rsidRPr="008819BF" w:rsidRDefault="00D42370" w:rsidP="001E3E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56,2</w:t>
            </w:r>
            <w:r w:rsidR="001E3ECF" w:rsidRPr="008819B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</w:tr>
    </w:tbl>
    <w:p w14:paraId="676B3DF2" w14:textId="77777777" w:rsidR="005B3356" w:rsidRDefault="005B3356" w:rsidP="00BF564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183464E1" w14:textId="77777777" w:rsidR="005B3356" w:rsidRDefault="005B3356" w:rsidP="00BF564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D0EC62F" w14:textId="77777777" w:rsidR="005B3356" w:rsidRDefault="005B3356" w:rsidP="00BF564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14:paraId="2AD5C6A0" w14:textId="77777777" w:rsidR="00BF5641" w:rsidRPr="006004A8" w:rsidRDefault="007E1B15" w:rsidP="00BF5641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Краткая характеристика разделов:</w:t>
      </w:r>
    </w:p>
    <w:tbl>
      <w:tblPr>
        <w:tblW w:w="5003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746"/>
        <w:gridCol w:w="868"/>
        <w:gridCol w:w="7096"/>
      </w:tblGrid>
      <w:tr w:rsidR="00B02A38" w:rsidRPr="006004A8" w14:paraId="23F7AD39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6631C1E3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DE81289" w14:textId="77777777" w:rsidR="007E1B15" w:rsidRPr="006004A8" w:rsidRDefault="007E1B15" w:rsidP="00422B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Раздел </w:t>
            </w:r>
            <w:r w:rsidR="00422BDD" w:rsidRPr="006004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бюджета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6B1BC8EA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краткая характеристика</w:t>
            </w:r>
          </w:p>
        </w:tc>
      </w:tr>
      <w:tr w:rsidR="00B02A38" w:rsidRPr="006004A8" w14:paraId="59A2B2B0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6FBD330E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85C87A3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13" w:type="pct"/>
            <w:shd w:val="clear" w:color="auto" w:fill="auto"/>
            <w:vAlign w:val="bottom"/>
            <w:hideMark/>
          </w:tcPr>
          <w:p w14:paraId="20CC5341" w14:textId="77777777" w:rsidR="007E1B15" w:rsidRPr="006004A8" w:rsidRDefault="007E1B15" w:rsidP="00422B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отражаются расходы на содержание органов местного самоуправления</w:t>
            </w:r>
            <w:proofErr w:type="gramStart"/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обеспечивающих специалистов, хозяйственной службы. Ряд мероприятий муниципаль</w:t>
            </w:r>
            <w:r w:rsidR="00A655E4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ых програм</w:t>
            </w:r>
            <w:r w:rsidR="00A655E4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"Управление муниципальным имуществом". Расходы на оплату переданных полно</w:t>
            </w:r>
            <w:r w:rsidR="00E5701B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мочий </w:t>
            </w: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контрольного органа.</w:t>
            </w:r>
          </w:p>
        </w:tc>
      </w:tr>
      <w:tr w:rsidR="00B02A38" w:rsidRPr="006004A8" w14:paraId="20AE6279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51ADEE1E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оборона-осуществление первичного воинского учета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894C91F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1EF46409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исполнение государственных полномочий по организации воинского учета за счет средств субвенций на их исполнение.</w:t>
            </w:r>
          </w:p>
        </w:tc>
      </w:tr>
      <w:tr w:rsidR="00B02A38" w:rsidRPr="006004A8" w14:paraId="6F717D1E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5D046E15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E000954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32728BFF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Отражаются расходы: исполнение государственного полномочия по регистрации актов гражданского состояния (ЗАГС), мероприятия по ликвидации ЧС; организация деятельности народных дружин.</w:t>
            </w:r>
          </w:p>
        </w:tc>
      </w:tr>
      <w:tr w:rsidR="00B02A38" w:rsidRPr="006004A8" w14:paraId="7F5FB3A7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6FD9CCAD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18DEE87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0D047741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организацию рабочих мест для незанятых граждан поселения - зарегистрированных безработных; организация и субсидирование пассажирских перевозок; содержание дорог; оплата услуг связи, интернет; программное обеспечение деятельности учреждений</w:t>
            </w:r>
            <w:r w:rsidR="009E4BEC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2A25D7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Ряд мероприятий муниципальных программ "Управление муниципальным имуществом".</w:t>
            </w:r>
          </w:p>
        </w:tc>
      </w:tr>
      <w:tr w:rsidR="00B02A38" w:rsidRPr="006004A8" w14:paraId="5DC870A2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157C12F8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3F06CF7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49911466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содержание муниципального жилого фонда, коммунального хозяйства поселения, благоустройство территории поселения.</w:t>
            </w:r>
          </w:p>
        </w:tc>
      </w:tr>
      <w:tr w:rsidR="00422BDD" w:rsidRPr="006004A8" w14:paraId="7726B07E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</w:tcPr>
          <w:p w14:paraId="6D95E00C" w14:textId="77777777" w:rsidR="00422BDD" w:rsidRPr="006004A8" w:rsidRDefault="00422BDD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05" w:type="pct"/>
            <w:shd w:val="clear" w:color="auto" w:fill="auto"/>
            <w:noWrap/>
            <w:vAlign w:val="center"/>
          </w:tcPr>
          <w:p w14:paraId="29C12D76" w14:textId="77777777" w:rsidR="00422BDD" w:rsidRPr="006004A8" w:rsidRDefault="00422BDD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313" w:type="pct"/>
            <w:shd w:val="clear" w:color="auto" w:fill="auto"/>
            <w:vAlign w:val="center"/>
          </w:tcPr>
          <w:p w14:paraId="72F9E081" w14:textId="77777777" w:rsidR="00422BDD" w:rsidRPr="006004A8" w:rsidRDefault="00422BDD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Исполнение переданных государственных полномочий по организации работы по обращению с ТКО на территории поселения</w:t>
            </w:r>
          </w:p>
        </w:tc>
      </w:tr>
      <w:tr w:rsidR="00B02A38" w:rsidRPr="006004A8" w14:paraId="1CF3B15E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224DC6E3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CD3C8B6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03C7A438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содержание учреждений культуры, исполнение полномочий по данному направлению</w:t>
            </w:r>
          </w:p>
        </w:tc>
      </w:tr>
      <w:tr w:rsidR="00B02A38" w:rsidRPr="006004A8" w14:paraId="4B235473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4BE81F64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3091AAB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2F50D5B5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Исполнение социальных обязательств - доплаты к пенсии муниципальным служащим.</w:t>
            </w:r>
          </w:p>
        </w:tc>
      </w:tr>
      <w:tr w:rsidR="00B02A38" w:rsidRPr="006004A8" w14:paraId="711F7088" w14:textId="77777777" w:rsidTr="008249C5">
        <w:trPr>
          <w:trHeight w:val="20"/>
        </w:trPr>
        <w:tc>
          <w:tcPr>
            <w:tcW w:w="1282" w:type="pct"/>
            <w:shd w:val="clear" w:color="auto" w:fill="auto"/>
            <w:vAlign w:val="center"/>
            <w:hideMark/>
          </w:tcPr>
          <w:p w14:paraId="256B957F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B52FB2F" w14:textId="77777777" w:rsidR="007E1B15" w:rsidRPr="006004A8" w:rsidRDefault="007E1B15" w:rsidP="007E1B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13" w:type="pct"/>
            <w:shd w:val="clear" w:color="auto" w:fill="auto"/>
            <w:vAlign w:val="center"/>
            <w:hideMark/>
          </w:tcPr>
          <w:p w14:paraId="297B0FF2" w14:textId="77777777" w:rsidR="007E1B15" w:rsidRPr="006004A8" w:rsidRDefault="007E1B15" w:rsidP="007E1B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по организации и проведен</w:t>
            </w:r>
            <w:r w:rsidR="00A655E4"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04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 спортивных и массовых мероприятий в городском поселении.</w:t>
            </w:r>
          </w:p>
        </w:tc>
      </w:tr>
    </w:tbl>
    <w:p w14:paraId="5489FC2E" w14:textId="4B467B59" w:rsidR="004F1E0D" w:rsidRPr="006004A8" w:rsidRDefault="004F1E0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117E8">
        <w:rPr>
          <w:rFonts w:ascii="Times New Roman" w:hAnsi="Times New Roman"/>
          <w:b/>
          <w:sz w:val="24"/>
          <w:szCs w:val="24"/>
        </w:rPr>
        <w:lastRenderedPageBreak/>
        <w:t xml:space="preserve">Расходы бюджета </w:t>
      </w:r>
      <w:r w:rsidR="00990E26" w:rsidRPr="00B117E8">
        <w:rPr>
          <w:rFonts w:ascii="Times New Roman" w:hAnsi="Times New Roman"/>
          <w:b/>
          <w:sz w:val="24"/>
          <w:szCs w:val="24"/>
        </w:rPr>
        <w:t>поселения</w:t>
      </w:r>
      <w:r w:rsidRPr="00B117E8">
        <w:rPr>
          <w:rFonts w:ascii="Times New Roman" w:hAnsi="Times New Roman"/>
          <w:b/>
          <w:sz w:val="24"/>
          <w:szCs w:val="24"/>
        </w:rPr>
        <w:t xml:space="preserve"> на </w:t>
      </w:r>
      <w:r w:rsidR="004F4D52" w:rsidRPr="00B117E8">
        <w:rPr>
          <w:rFonts w:ascii="Times New Roman" w:hAnsi="Times New Roman"/>
          <w:b/>
          <w:sz w:val="24"/>
          <w:szCs w:val="24"/>
        </w:rPr>
        <w:t>202</w:t>
      </w:r>
      <w:r w:rsidR="00F8582C">
        <w:rPr>
          <w:rFonts w:ascii="Times New Roman" w:hAnsi="Times New Roman"/>
          <w:b/>
          <w:sz w:val="24"/>
          <w:szCs w:val="24"/>
        </w:rPr>
        <w:t>4</w:t>
      </w:r>
      <w:r w:rsidR="00B52FF5" w:rsidRPr="00B117E8">
        <w:rPr>
          <w:rFonts w:ascii="Times New Roman" w:hAnsi="Times New Roman"/>
          <w:b/>
          <w:sz w:val="24"/>
          <w:szCs w:val="24"/>
        </w:rPr>
        <w:t>-20</w:t>
      </w:r>
      <w:r w:rsidR="00AB78C7" w:rsidRPr="00B117E8">
        <w:rPr>
          <w:rFonts w:ascii="Times New Roman" w:hAnsi="Times New Roman"/>
          <w:b/>
          <w:sz w:val="24"/>
          <w:szCs w:val="24"/>
        </w:rPr>
        <w:t>2</w:t>
      </w:r>
      <w:r w:rsidR="00F8582C">
        <w:rPr>
          <w:rFonts w:ascii="Times New Roman" w:hAnsi="Times New Roman"/>
          <w:b/>
          <w:sz w:val="24"/>
          <w:szCs w:val="24"/>
        </w:rPr>
        <w:t>7</w:t>
      </w:r>
      <w:r w:rsidRPr="00B117E8">
        <w:rPr>
          <w:rFonts w:ascii="Times New Roman" w:hAnsi="Times New Roman"/>
          <w:b/>
          <w:sz w:val="24"/>
          <w:szCs w:val="24"/>
        </w:rPr>
        <w:t xml:space="preserve"> годы</w:t>
      </w:r>
    </w:p>
    <w:p w14:paraId="4C9C50FE" w14:textId="77777777" w:rsidR="00907ECE" w:rsidRPr="006004A8" w:rsidRDefault="00907EC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3DC09C6" w14:textId="77777777" w:rsidR="00907ECE" w:rsidRDefault="00907EC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Распределение расходов бюджета по основным направлениям</w:t>
      </w:r>
    </w:p>
    <w:tbl>
      <w:tblPr>
        <w:tblW w:w="475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5"/>
        <w:gridCol w:w="1692"/>
        <w:gridCol w:w="1692"/>
        <w:gridCol w:w="1692"/>
        <w:gridCol w:w="1688"/>
      </w:tblGrid>
      <w:tr w:rsidR="003964BC" w:rsidRPr="00CC395C" w14:paraId="7087E55B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B6FC12D" w14:textId="77777777" w:rsidR="003964BC" w:rsidRPr="00CC395C" w:rsidRDefault="003964BC" w:rsidP="00220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СТАТЬЯ РАСХОДОВ БЮДЖЕТА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952C9CB" w14:textId="2A6BFE73" w:rsidR="003964BC" w:rsidRPr="002C08C0" w:rsidRDefault="003964BC" w:rsidP="003964B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План</w:t>
            </w: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202</w:t>
            </w:r>
            <w:r w:rsidR="00BF46C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814408C" w14:textId="746451E4" w:rsidR="003964BC" w:rsidRPr="002C08C0" w:rsidRDefault="003964BC" w:rsidP="00E14EB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>Проект на 202</w:t>
            </w:r>
            <w:r w:rsidR="00BF46C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E14E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BFCFF7E" w14:textId="5BAAAD85" w:rsidR="003964BC" w:rsidRPr="002C08C0" w:rsidRDefault="003964BC" w:rsidP="00220A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>Проект на 202</w:t>
            </w:r>
            <w:r w:rsidR="00BF46C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3E26D4D" w14:textId="61BF6931" w:rsidR="003964BC" w:rsidRPr="002C08C0" w:rsidRDefault="003964BC" w:rsidP="00220A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Проект на 202</w:t>
            </w:r>
            <w:r w:rsidR="00BF46C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2C08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3964BC" w:rsidRPr="00CC395C" w14:paraId="48D59F95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876D1B7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Фонд оплаты труда и начисления на ФОТ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158247B" w14:textId="532C8011" w:rsidR="003964BC" w:rsidRPr="002C08C0" w:rsidRDefault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105946,8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D7C7C11" w14:textId="03842362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105243,7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BB07BE9" w14:textId="3DB6C032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117782,8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C8E440F" w14:textId="686E07B0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114609,9</w:t>
            </w:r>
          </w:p>
        </w:tc>
      </w:tr>
      <w:tr w:rsidR="003964BC" w:rsidRPr="00CC395C" w14:paraId="57805641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657F072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Компенсация льготного проезда, командировочные расходы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6B00CAC" w14:textId="5FEC8820" w:rsidR="003964BC" w:rsidRPr="002C08C0" w:rsidRDefault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991,5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AE2F25C" w14:textId="1747A9D5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1120,0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F787F07" w14:textId="5EE8855A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75,0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CADED96" w14:textId="47857570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79,0</w:t>
            </w:r>
          </w:p>
        </w:tc>
      </w:tr>
      <w:tr w:rsidR="003964BC" w:rsidRPr="00CC395C" w14:paraId="07B0FD2F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179CF61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Информационные услуги, оплата услуг связи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915BF49" w14:textId="7ABF41E5" w:rsidR="00D155C1" w:rsidRPr="00D155C1" w:rsidRDefault="000453E7" w:rsidP="00D155C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693,8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25847E3" w14:textId="5822E0CC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851,9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FCA8651" w14:textId="7E83FBFB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261,6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678F8367" w14:textId="09DB8DCD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77,3</w:t>
            </w:r>
          </w:p>
        </w:tc>
      </w:tr>
      <w:tr w:rsidR="00C8173C" w:rsidRPr="00CC395C" w14:paraId="51E24A4F" w14:textId="77777777" w:rsidTr="00A3473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BEDA3BB" w14:textId="5D7F8EC9" w:rsidR="00C8173C" w:rsidRPr="00CC395C" w:rsidRDefault="00C8173C" w:rsidP="00C817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Транспортные услуги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066DA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Пассажирские перевозки </w:t>
            </w:r>
            <w:proofErr w:type="spellStart"/>
            <w:r w:rsidRPr="00066DA3">
              <w:rPr>
                <w:rFonts w:ascii="Times New Roman" w:eastAsia="Times New Roman" w:hAnsi="Times New Roman"/>
                <w:color w:val="000000"/>
                <w:lang w:eastAsia="ru-RU"/>
              </w:rPr>
              <w:t>внутрипоселенческие</w:t>
            </w:r>
            <w:proofErr w:type="spellEnd"/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6AF047D" w14:textId="13DB260B" w:rsidR="00C8173C" w:rsidRPr="002C08C0" w:rsidRDefault="000453E7" w:rsidP="00C817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2888,7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34C1B29" w14:textId="767B8B9B" w:rsidR="00C8173C" w:rsidRPr="002C08C0" w:rsidRDefault="00956480" w:rsidP="00C817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1961,0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9BAAF03" w14:textId="48625579" w:rsidR="00C8173C" w:rsidRPr="002C08C0" w:rsidRDefault="00956480" w:rsidP="00C817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1237,1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9D8EBFE" w14:textId="7A0507EA" w:rsidR="00C8173C" w:rsidRPr="002C08C0" w:rsidRDefault="00C8173C" w:rsidP="00C8173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964BC" w:rsidRPr="00CC395C" w14:paraId="52FD0EC0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149AD23" w14:textId="698B4ABD" w:rsidR="003964BC" w:rsidRPr="00CC395C" w:rsidRDefault="003964BC" w:rsidP="00AE7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Оплата коммунальных услуг</w:t>
            </w:r>
            <w:r w:rsidR="00AE7F8A"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территории (</w:t>
            </w:r>
            <w:r w:rsidR="00AE7F8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="00AE7F8A">
              <w:rPr>
                <w:rFonts w:ascii="Times New Roman" w:eastAsia="Times New Roman" w:hAnsi="Times New Roman"/>
                <w:color w:val="000000"/>
                <w:lang w:eastAsia="ru-RU"/>
              </w:rPr>
              <w:t>т.ч</w:t>
            </w:r>
            <w:proofErr w:type="spellEnd"/>
            <w:r w:rsidR="00AE7F8A">
              <w:rPr>
                <w:rFonts w:ascii="Times New Roman" w:eastAsia="Times New Roman" w:hAnsi="Times New Roman"/>
                <w:color w:val="000000"/>
                <w:lang w:eastAsia="ru-RU"/>
              </w:rPr>
              <w:t>.: б</w:t>
            </w:r>
            <w:r w:rsidR="00AE7F8A" w:rsidRPr="00AE7F8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лагоустройство территории </w:t>
            </w:r>
            <w:r w:rsidR="00AE7F8A"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вывоз мусора, содержание сетей </w:t>
            </w:r>
            <w:proofErr w:type="spellStart"/>
            <w:r w:rsidR="00AE7F8A"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ул.освещ</w:t>
            </w:r>
            <w:r w:rsidR="00AE7F8A">
              <w:rPr>
                <w:rFonts w:ascii="Times New Roman" w:eastAsia="Times New Roman" w:hAnsi="Times New Roman"/>
                <w:color w:val="000000"/>
                <w:lang w:eastAsia="ru-RU"/>
              </w:rPr>
              <w:t>ения</w:t>
            </w:r>
            <w:proofErr w:type="spellEnd"/>
            <w:r w:rsidR="00C73A70">
              <w:rPr>
                <w:rFonts w:ascii="Times New Roman" w:eastAsia="Times New Roman" w:hAnsi="Times New Roman"/>
                <w:color w:val="000000"/>
                <w:lang w:eastAsia="ru-RU"/>
              </w:rPr>
              <w:t>, коммунальные услуги по пустующим)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283FBE5" w14:textId="4FA3DC5B" w:rsidR="003964BC" w:rsidRPr="002C08C0" w:rsidRDefault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16180,3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C63547D" w14:textId="68CF4254" w:rsidR="003964BC" w:rsidRPr="002C08C0" w:rsidRDefault="0095648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13336,0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9AD0026" w14:textId="056FF30E" w:rsidR="003964BC" w:rsidRPr="002C08C0" w:rsidRDefault="00C73A7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122,2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CEB893F" w14:textId="51DD2F86" w:rsidR="00C73A70" w:rsidRDefault="00C73A7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5B731D56" w14:textId="6A3945B4" w:rsidR="003964BC" w:rsidRPr="00C73A70" w:rsidRDefault="00C73A70" w:rsidP="00C73A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9192,0</w:t>
            </w:r>
          </w:p>
        </w:tc>
      </w:tr>
      <w:tr w:rsidR="000453E7" w:rsidRPr="00CC395C" w14:paraId="4E933D05" w14:textId="77777777" w:rsidTr="000453E7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713363C" w14:textId="77777777" w:rsidR="000453E7" w:rsidRPr="00CC395C" w:rsidRDefault="000453E7" w:rsidP="000453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 дорог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7149CAC" w14:textId="3436674A" w:rsidR="000453E7" w:rsidRPr="002C08C0" w:rsidRDefault="00AE7F8A" w:rsidP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35411,4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CCB5C83" w14:textId="3B6D5B8A" w:rsidR="000453E7" w:rsidRPr="002C08C0" w:rsidRDefault="00C73A70" w:rsidP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18955,0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0A8C1E4" w14:textId="3B083989" w:rsidR="000453E7" w:rsidRPr="002C08C0" w:rsidRDefault="00C73A70" w:rsidP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31072,7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2523196D" w14:textId="5A6590AD" w:rsidR="000453E7" w:rsidRPr="002C08C0" w:rsidRDefault="00C73A70" w:rsidP="000453E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21945,2</w:t>
            </w:r>
          </w:p>
        </w:tc>
      </w:tr>
      <w:tr w:rsidR="000453E7" w:rsidRPr="00CC395C" w14:paraId="1D0EB12A" w14:textId="77777777" w:rsidTr="000453E7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198BB2B" w14:textId="77777777" w:rsidR="000453E7" w:rsidRPr="00CC395C" w:rsidRDefault="000453E7" w:rsidP="000453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 имущества учреждений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B5105A2" w14:textId="7E31C86F" w:rsidR="000453E7" w:rsidRPr="002C08C0" w:rsidRDefault="00AE7F8A" w:rsidP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426,1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E520DB7" w14:textId="3EC14D6D" w:rsidR="000453E7" w:rsidRPr="002C08C0" w:rsidRDefault="00C04E39" w:rsidP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98,2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CE50012" w14:textId="77777777" w:rsidR="000453E7" w:rsidRPr="002C08C0" w:rsidRDefault="000453E7" w:rsidP="000453E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38407D2B" w14:textId="39E84FFF" w:rsidR="000453E7" w:rsidRPr="002C08C0" w:rsidRDefault="00C04E39" w:rsidP="000453E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E7F8A" w:rsidRPr="00CC395C" w14:paraId="5F007565" w14:textId="77777777" w:rsidTr="000A06DB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7B9076D" w14:textId="7A3E0294" w:rsidR="00AE7F8A" w:rsidRPr="00CC395C" w:rsidRDefault="00AE7F8A" w:rsidP="00AE7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муниципального </w:t>
            </w: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имущества </w:t>
            </w:r>
            <w:r w:rsidR="00C04E3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="00C04E39">
              <w:rPr>
                <w:rFonts w:ascii="Times New Roman" w:eastAsia="Times New Roman" w:hAnsi="Times New Roman"/>
                <w:color w:val="000000"/>
                <w:lang w:eastAsia="ru-RU"/>
              </w:rPr>
              <w:t>т.ч</w:t>
            </w:r>
            <w:proofErr w:type="spellEnd"/>
            <w:r w:rsidR="00C04E39">
              <w:rPr>
                <w:rFonts w:ascii="Times New Roman" w:eastAsia="Times New Roman" w:hAnsi="Times New Roman"/>
                <w:color w:val="000000"/>
                <w:lang w:eastAsia="ru-RU"/>
              </w:rPr>
              <w:t>. пустующие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05ECBD1" w14:textId="41352994" w:rsidR="00AE7F8A" w:rsidRPr="002C08C0" w:rsidRDefault="00AE7F8A" w:rsidP="000A06D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2900,6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FBE0E5A" w14:textId="6D80C17B" w:rsidR="00AE7F8A" w:rsidRPr="002C08C0" w:rsidRDefault="00C04E39" w:rsidP="000A06D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500,0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9399599" w14:textId="77777777" w:rsidR="00AE7F8A" w:rsidRPr="002C08C0" w:rsidRDefault="00AE7F8A" w:rsidP="000A06D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12CCEA5" w14:textId="237A6391" w:rsidR="00AE7F8A" w:rsidRPr="002C08C0" w:rsidRDefault="00C04E39" w:rsidP="000A06D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964BC" w:rsidRPr="00CC395C" w14:paraId="114D340B" w14:textId="77777777" w:rsidTr="00083808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46CAF5E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Прочие услуги (охрана, мероприятия по программам, ремонт имущества)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890AD8D" w14:textId="58DC3B97" w:rsidR="003964BC" w:rsidRPr="002C08C0" w:rsidRDefault="009B1D9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6224,3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15EAC33" w14:textId="2762BA69" w:rsidR="003964BC" w:rsidRPr="002C08C0" w:rsidRDefault="000838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7447,8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1801004A" w14:textId="4843C353" w:rsidR="003964BC" w:rsidRPr="002C08C0" w:rsidRDefault="000838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388,9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</w:tcPr>
          <w:p w14:paraId="7974CF9A" w14:textId="4A6DC39F" w:rsidR="003964BC" w:rsidRPr="002C08C0" w:rsidRDefault="0008380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9B1D9F" w:rsidRPr="00CC395C" w14:paraId="547BA4FD" w14:textId="77777777" w:rsidTr="00083808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0B79CC50" w14:textId="2A455B03" w:rsidR="009B1D9F" w:rsidRPr="00CC395C" w:rsidRDefault="009B1D9F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1D9F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5A9FD2C2" w14:textId="2538C355" w:rsidR="009B1D9F" w:rsidRDefault="009B1D9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27357,1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40653112" w14:textId="41C14F57" w:rsidR="009B1D9F" w:rsidRDefault="009B1D9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99571,5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05185C28" w14:textId="15E0F31D" w:rsidR="009B1D9F" w:rsidRDefault="009B1D9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172800,0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</w:tcPr>
          <w:p w14:paraId="12940B21" w14:textId="7A3A2F62" w:rsidR="009B1D9F" w:rsidRDefault="009B1D9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A20A46" w:rsidRPr="00CC395C" w14:paraId="6F1DCD0C" w14:textId="77777777" w:rsidTr="00083808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4CE35DE" w14:textId="57712869" w:rsidR="00A20A46" w:rsidRPr="00CC395C" w:rsidRDefault="009B1D9F" w:rsidP="00A20A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</w:t>
            </w:r>
            <w:r w:rsidR="00A20A46"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подготовке к осенне-зимнему периоду: ремонт сетей тепло- водоснабжения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5F526EA" w14:textId="020D431C" w:rsidR="00FD7F4A" w:rsidRPr="00FD7F4A" w:rsidRDefault="006A671B" w:rsidP="00FD7F4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43892,1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8E2D1B9" w14:textId="2947B61D" w:rsidR="00A20A46" w:rsidRPr="002C08C0" w:rsidRDefault="00C04E39" w:rsidP="00A20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96849,7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109483A5" w14:textId="1F75A6F3" w:rsidR="00A20A46" w:rsidRPr="002C08C0" w:rsidRDefault="00C04E39" w:rsidP="00A20A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69685,3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2C8B17D3" w14:textId="3C49E746" w:rsidR="00A20A46" w:rsidRPr="002C08C0" w:rsidRDefault="009B1D9F" w:rsidP="00A20A4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67996,0</w:t>
            </w:r>
          </w:p>
        </w:tc>
      </w:tr>
      <w:tr w:rsidR="003964BC" w:rsidRPr="00CC395C" w14:paraId="31136224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5502591" w14:textId="76973EA9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 по переданным полномочиям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EBE0E35" w14:textId="513C26FA" w:rsidR="003964BC" w:rsidRPr="002C08C0" w:rsidRDefault="006A67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2138,4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C33DB9F" w14:textId="36DD5824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2822,9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C7D50D5" w14:textId="4C22A2E7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2468,7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E92CEC7" w14:textId="516643DC" w:rsidR="00083808" w:rsidRPr="002C08C0" w:rsidRDefault="00083808" w:rsidP="0008380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2475,8</w:t>
            </w:r>
          </w:p>
        </w:tc>
      </w:tr>
      <w:tr w:rsidR="003964BC" w:rsidRPr="00CC395C" w14:paraId="3883DB9D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FA8BB3F" w14:textId="7E81B769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Пенсии муниципальным служащим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7243442" w14:textId="54F9AB8F" w:rsidR="003964BC" w:rsidRPr="002C08C0" w:rsidRDefault="006A67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504,0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2F58FAE" w14:textId="1A200846" w:rsidR="003964BC" w:rsidRPr="002C08C0" w:rsidRDefault="00027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504,0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195FFE6" w14:textId="0656FC1C" w:rsidR="003964BC" w:rsidRPr="002C08C0" w:rsidRDefault="00027F6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504,0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286CD6E" w14:textId="2990341D" w:rsidR="003964BC" w:rsidRPr="002C08C0" w:rsidRDefault="00027F6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504,0</w:t>
            </w:r>
          </w:p>
        </w:tc>
      </w:tr>
      <w:tr w:rsidR="003964BC" w:rsidRPr="00CC395C" w14:paraId="47E0CE29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58CF592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Налоги, штрафы, выплаты по решению суда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BB5AC37" w14:textId="1CC8BFC3" w:rsidR="003964BC" w:rsidRPr="002C08C0" w:rsidRDefault="006A67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30158,5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39CB371" w14:textId="19C88315" w:rsidR="003964BC" w:rsidRPr="002C08C0" w:rsidRDefault="00D367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373,5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D9CBA76" w14:textId="61399E00" w:rsidR="003964BC" w:rsidRPr="002C08C0" w:rsidRDefault="00D367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0AA147C" w14:textId="7215BF6A" w:rsidR="003964BC" w:rsidRPr="002C08C0" w:rsidRDefault="00D367E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3964BC" w:rsidRPr="00CC395C" w14:paraId="5FF36B8A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651D124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резервного фонда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BD1082D" w14:textId="2CABADDA" w:rsidR="003964BC" w:rsidRPr="002C08C0" w:rsidRDefault="006A67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18,0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D3385BA" w14:textId="77777777" w:rsidR="003964BC" w:rsidRPr="002C08C0" w:rsidRDefault="00396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8C0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C9E398A" w14:textId="77777777" w:rsidR="003964BC" w:rsidRPr="002C08C0" w:rsidRDefault="00396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8C0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D123E79" w14:textId="77777777" w:rsidR="003964BC" w:rsidRPr="002C08C0" w:rsidRDefault="004F4D5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</w:tr>
      <w:tr w:rsidR="003964BC" w:rsidRPr="00CC395C" w14:paraId="17F9875F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8718732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основных средств учреждениями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65C3885" w14:textId="0144B061" w:rsidR="003964BC" w:rsidRPr="002C08C0" w:rsidRDefault="006A67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377,3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AF1185D" w14:textId="2203A0F9" w:rsidR="003964BC" w:rsidRPr="002C08C0" w:rsidRDefault="008E4A2A" w:rsidP="0022620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507,4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E407DA6" w14:textId="2D83B9F1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B214FA8" w14:textId="42492721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</w:tr>
      <w:tr w:rsidR="003964BC" w:rsidRPr="00CC395C" w14:paraId="227476EC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ACB08D9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материальных запасов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A1F55A8" w14:textId="030A0336" w:rsidR="003964BC" w:rsidRPr="002C08C0" w:rsidRDefault="006A671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1652,5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5F25EC4A" w14:textId="3BA0ED72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1506,8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CE6C00E" w14:textId="599B3918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308,6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4B62A583" w14:textId="5ED0CA08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69,4</w:t>
            </w:r>
          </w:p>
        </w:tc>
      </w:tr>
      <w:tr w:rsidR="003964BC" w:rsidRPr="00CC395C" w14:paraId="6DCA149C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902F786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Условно утверждаемые расходы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1DECDEF" w14:textId="77777777" w:rsidR="003964BC" w:rsidRPr="002C08C0" w:rsidRDefault="00396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8C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</w:tcPr>
          <w:p w14:paraId="4B8F2623" w14:textId="77777777" w:rsidR="003964BC" w:rsidRPr="002C08C0" w:rsidRDefault="00396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DB6DE29" w14:textId="51A3AC7D" w:rsidR="003964BC" w:rsidRPr="002C08C0" w:rsidRDefault="008E4A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3963,2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B75B5BD" w14:textId="6C0B74D0" w:rsidR="002D706E" w:rsidRPr="002C08C0" w:rsidRDefault="008E4A2A" w:rsidP="002D706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8052,3</w:t>
            </w:r>
          </w:p>
        </w:tc>
      </w:tr>
      <w:tr w:rsidR="003964BC" w:rsidRPr="00CC395C" w14:paraId="23A674DA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C8595BC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C08C0">
              <w:rPr>
                <w:rFonts w:ascii="Times New Roman" w:eastAsia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bottom"/>
            <w:hideMark/>
          </w:tcPr>
          <w:p w14:paraId="2BCE513F" w14:textId="3229DAAD" w:rsidR="003964BC" w:rsidRPr="002C08C0" w:rsidRDefault="006A671B" w:rsidP="006A671B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6,7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50FB2C8" w14:textId="51FA2F3D" w:rsidR="003964BC" w:rsidRPr="002C08C0" w:rsidRDefault="00396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8C0">
              <w:rPr>
                <w:rFonts w:ascii="Times New Roman" w:hAnsi="Times New Roman"/>
                <w:color w:val="000000"/>
              </w:rPr>
              <w:t> </w:t>
            </w:r>
            <w:r w:rsidR="00DA01F9">
              <w:rPr>
                <w:rFonts w:ascii="Times New Roman" w:hAnsi="Times New Roman"/>
                <w:color w:val="000000"/>
              </w:rPr>
              <w:t>8,4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64A74C7" w14:textId="05F31B58" w:rsidR="003964BC" w:rsidRPr="002C08C0" w:rsidRDefault="003964B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08C0">
              <w:rPr>
                <w:rFonts w:ascii="Times New Roman" w:hAnsi="Times New Roman"/>
                <w:color w:val="000000"/>
              </w:rPr>
              <w:t> </w:t>
            </w:r>
            <w:r w:rsidR="00DA01F9">
              <w:rPr>
                <w:rFonts w:ascii="Times New Roman" w:hAnsi="Times New Roman"/>
                <w:color w:val="000000"/>
              </w:rPr>
              <w:t>3,7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516ED321" w14:textId="5A6CC3D4" w:rsidR="003964BC" w:rsidRPr="002C08C0" w:rsidRDefault="00DA01F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0,2</w:t>
            </w:r>
          </w:p>
        </w:tc>
      </w:tr>
      <w:tr w:rsidR="003964BC" w:rsidRPr="00CC395C" w14:paraId="77BA82DB" w14:textId="77777777" w:rsidTr="004F4D52">
        <w:trPr>
          <w:trHeight w:val="17"/>
        </w:trPr>
        <w:tc>
          <w:tcPr>
            <w:tcW w:w="167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3DD9D32" w14:textId="77777777" w:rsidR="003964BC" w:rsidRPr="00CC395C" w:rsidRDefault="003964BC" w:rsidP="000B2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C395C">
              <w:rPr>
                <w:rFonts w:ascii="Times New Roman" w:eastAsia="Times New Roman" w:hAnsi="Times New Roman"/>
                <w:color w:val="000000"/>
                <w:lang w:eastAsia="ru-RU"/>
              </w:rPr>
              <w:t>ВСЕГО РАСХОДОВ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7E46460" w14:textId="09F19395" w:rsidR="003964BC" w:rsidRPr="002C08C0" w:rsidRDefault="00582BB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277768,1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FEB8F36" w14:textId="6A1ABFD5" w:rsidR="003964BC" w:rsidRPr="002C08C0" w:rsidRDefault="00277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351707,8</w:t>
            </w:r>
          </w:p>
        </w:tc>
        <w:tc>
          <w:tcPr>
            <w:tcW w:w="83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AE210BE" w14:textId="334E27D4" w:rsidR="003964BC" w:rsidRPr="002C08C0" w:rsidRDefault="00277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400938,8</w:t>
            </w:r>
          </w:p>
        </w:tc>
        <w:tc>
          <w:tcPr>
            <w:tcW w:w="83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1DA901E5" w14:textId="7CDFD2A5" w:rsidR="003964BC" w:rsidRPr="002C08C0" w:rsidRDefault="0027740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225276,4</w:t>
            </w:r>
          </w:p>
        </w:tc>
      </w:tr>
    </w:tbl>
    <w:p w14:paraId="493B1580" w14:textId="77777777" w:rsidR="004F4D52" w:rsidRDefault="004F4D52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AB4B8C5" w14:textId="77777777" w:rsidR="004F4D52" w:rsidRDefault="004F4D52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22165A4" w14:textId="77777777" w:rsidR="005B090C" w:rsidRPr="0016562E" w:rsidRDefault="00196F09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562E">
        <w:rPr>
          <w:rFonts w:ascii="Times New Roman" w:hAnsi="Times New Roman"/>
          <w:sz w:val="24"/>
          <w:szCs w:val="24"/>
        </w:rPr>
        <w:lastRenderedPageBreak/>
        <w:t xml:space="preserve">В основу формирования расходов бюджета заложены расчеты по всем статьям расходов бюджета поселения. </w:t>
      </w:r>
    </w:p>
    <w:p w14:paraId="5644F2A8" w14:textId="42746532" w:rsidR="00F91830" w:rsidRPr="0016562E" w:rsidRDefault="00196F09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562E">
        <w:rPr>
          <w:rFonts w:ascii="Times New Roman" w:hAnsi="Times New Roman"/>
          <w:sz w:val="24"/>
          <w:szCs w:val="24"/>
        </w:rPr>
        <w:t xml:space="preserve">В сравнении с плановыми </w:t>
      </w:r>
      <w:r w:rsidR="006E3D4E" w:rsidRPr="0016562E">
        <w:rPr>
          <w:rFonts w:ascii="Times New Roman" w:hAnsi="Times New Roman"/>
          <w:sz w:val="24"/>
          <w:szCs w:val="24"/>
        </w:rPr>
        <w:t xml:space="preserve">показателями бюджета поселения </w:t>
      </w:r>
      <w:r w:rsidRPr="0016562E">
        <w:rPr>
          <w:rFonts w:ascii="Times New Roman" w:hAnsi="Times New Roman"/>
          <w:sz w:val="24"/>
          <w:szCs w:val="24"/>
        </w:rPr>
        <w:t>20</w:t>
      </w:r>
      <w:r w:rsidR="004F4D52" w:rsidRPr="0016562E">
        <w:rPr>
          <w:rFonts w:ascii="Times New Roman" w:hAnsi="Times New Roman"/>
          <w:sz w:val="24"/>
          <w:szCs w:val="24"/>
        </w:rPr>
        <w:t>2</w:t>
      </w:r>
      <w:r w:rsidR="00DE22CB">
        <w:rPr>
          <w:rFonts w:ascii="Times New Roman" w:hAnsi="Times New Roman"/>
          <w:sz w:val="24"/>
          <w:szCs w:val="24"/>
        </w:rPr>
        <w:t>4</w:t>
      </w:r>
      <w:r w:rsidRPr="0016562E">
        <w:rPr>
          <w:rFonts w:ascii="Times New Roman" w:hAnsi="Times New Roman"/>
          <w:sz w:val="24"/>
          <w:szCs w:val="24"/>
        </w:rPr>
        <w:t xml:space="preserve"> год</w:t>
      </w:r>
      <w:r w:rsidR="006E3D4E" w:rsidRPr="0016562E">
        <w:rPr>
          <w:rFonts w:ascii="Times New Roman" w:hAnsi="Times New Roman"/>
          <w:sz w:val="24"/>
          <w:szCs w:val="24"/>
        </w:rPr>
        <w:t>а</w:t>
      </w:r>
      <w:r w:rsidR="005B090C" w:rsidRPr="0016562E">
        <w:rPr>
          <w:rFonts w:ascii="Times New Roman" w:hAnsi="Times New Roman"/>
          <w:sz w:val="24"/>
          <w:szCs w:val="24"/>
        </w:rPr>
        <w:t>:</w:t>
      </w:r>
    </w:p>
    <w:p w14:paraId="2E1E0C13" w14:textId="495E65FB" w:rsidR="005B090C" w:rsidRPr="0016562E" w:rsidRDefault="00196F09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hAnsi="Times New Roman"/>
          <w:sz w:val="24"/>
          <w:szCs w:val="24"/>
        </w:rPr>
        <w:t xml:space="preserve">- </w:t>
      </w:r>
      <w:r w:rsidR="00DD6DD7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онд оплаты труда и начисления на ФОТ</w:t>
      </w:r>
      <w:r w:rsidR="00B242DF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Общее 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увеличение </w:t>
      </w:r>
      <w:r w:rsidR="004F4D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данной статье связано 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ростом МРОТ на планируемый период с 01.01.20</w:t>
      </w:r>
      <w:r w:rsidR="002C08C0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E22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– </w:t>
      </w:r>
      <w:r w:rsidR="00DE22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56100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руб., достижения уровня средней заработной платы по экономике региона, согласно Указов Президента РФ – МКУ «</w:t>
      </w:r>
      <w:proofErr w:type="spellStart"/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Игримский</w:t>
      </w:r>
      <w:proofErr w:type="spellEnd"/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культурно-досуговый центр» в расчет принят </w:t>
      </w:r>
      <w:r w:rsidR="00C475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уточненный 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показатель</w:t>
      </w:r>
      <w:r w:rsidR="00C475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средней заработной платы по культуре –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379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75397,5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руб.</w:t>
      </w:r>
      <w:r w:rsidR="004D6FA1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</w:p>
    <w:p w14:paraId="51C1F4BE" w14:textId="4DF9FC4A" w:rsidR="00DD6DD7" w:rsidRPr="0016562E" w:rsidRDefault="00DD6DD7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Компенсация льготного проезда, командировочные расходы – в основу положены данные</w:t>
      </w:r>
      <w:r w:rsidR="00C75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текущего года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 итогам года формируется фактическая</w:t>
      </w:r>
      <w:r w:rsidR="003C50AE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сумма расходов на льготный проезд и командировочные расходы;</w:t>
      </w:r>
    </w:p>
    <w:p w14:paraId="18D6ED93" w14:textId="0A1D53E3" w:rsidR="003C50AE" w:rsidRPr="0016562E" w:rsidRDefault="003C50AE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Информационные услуги, оплата услуг связи</w:t>
      </w:r>
      <w:r w:rsidR="00D63805">
        <w:rPr>
          <w:rFonts w:ascii="Times New Roman" w:hAnsi="Times New Roman"/>
          <w:sz w:val="24"/>
          <w:szCs w:val="24"/>
        </w:rPr>
        <w:t xml:space="preserve"> – в расчет за</w:t>
      </w:r>
      <w:r w:rsidRPr="0016562E">
        <w:rPr>
          <w:rFonts w:ascii="Times New Roman" w:hAnsi="Times New Roman"/>
          <w:sz w:val="24"/>
          <w:szCs w:val="24"/>
        </w:rPr>
        <w:t>ложены затраты на оплату услуг связи, программное обеспечение, оплата сети Интернет. По итогам года производится корректировка расходов.</w:t>
      </w:r>
    </w:p>
    <w:p w14:paraId="0864DDFF" w14:textId="0A50754F" w:rsidR="003C50AE" w:rsidRPr="0016562E" w:rsidRDefault="003C50AE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562E">
        <w:rPr>
          <w:rFonts w:ascii="Times New Roman" w:hAnsi="Times New Roman"/>
          <w:sz w:val="24"/>
          <w:szCs w:val="24"/>
        </w:rPr>
        <w:t xml:space="preserve">- 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Оплата коммунальных услуг -  </w:t>
      </w:r>
      <w:r w:rsidR="00E3056D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расходах 20</w:t>
      </w:r>
      <w:r w:rsidR="004F4D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4E5A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C475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года </w:t>
      </w:r>
      <w:r w:rsidR="00C75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текущие расходы на 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коммунальные услуги учтены на </w:t>
      </w:r>
      <w:r w:rsidR="00CC32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</w:t>
      </w:r>
      <w:r w:rsidR="00CC32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расчетной 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годовой потребности</w:t>
      </w:r>
    </w:p>
    <w:p w14:paraId="20A53EF4" w14:textId="255A1FE7" w:rsidR="003C50AE" w:rsidRPr="0016562E" w:rsidRDefault="003C50AE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Содержание имущества учреждений в </w:t>
      </w:r>
      <w:r w:rsidR="00D638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полном объеме 20</w:t>
      </w:r>
      <w:r w:rsidR="004F4D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4E5A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отражены затраты на содержание – охранно-пожарная сигнализация, вывоз и утилизация ТБО.</w:t>
      </w:r>
    </w:p>
    <w:p w14:paraId="7E6CDCC5" w14:textId="67622E1F" w:rsidR="003C50AE" w:rsidRPr="0016562E" w:rsidRDefault="003C50AE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Ремонт жилищного фонда, </w:t>
      </w:r>
      <w:r w:rsidR="00D638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снос</w:t>
      </w:r>
      <w:r w:rsidR="00D638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ветхого жилого фонда – затраты на </w:t>
      </w:r>
      <w:r w:rsidR="006004A8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технической экспертизы состояния</w:t>
      </w:r>
      <w:r w:rsidR="00C475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004A8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жилищного фонда</w:t>
      </w:r>
      <w:r w:rsidR="00907ECE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="00D638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</w:t>
      </w:r>
      <w:r w:rsidR="001C194C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CC32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</w:t>
      </w:r>
      <w:r w:rsidR="00021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07ECE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тыс.руб</w:t>
      </w:r>
      <w:proofErr w:type="spellEnd"/>
      <w:r w:rsidR="00907ECE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.,</w:t>
      </w:r>
      <w:r w:rsidR="00976424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затраты по взносам</w:t>
      </w:r>
      <w:r w:rsidR="00CC32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капитальный ремонт </w:t>
      </w:r>
      <w:r w:rsidR="00C475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6004A8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</w:t>
      </w:r>
      <w:r w:rsidR="00D638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C32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тыс.руб</w:t>
      </w:r>
      <w:proofErr w:type="spellEnd"/>
      <w:r w:rsidR="00CC325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.,</w:t>
      </w:r>
    </w:p>
    <w:p w14:paraId="315E725F" w14:textId="2B496ECA" w:rsidR="00CC3252" w:rsidRPr="0016562E" w:rsidRDefault="00571D6A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hAnsi="Times New Roman"/>
          <w:sz w:val="24"/>
          <w:szCs w:val="24"/>
        </w:rPr>
        <w:t xml:space="preserve">- 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Благоустройство территории (вывоз мусора) –</w:t>
      </w:r>
      <w:r w:rsidR="00907ECE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данной статье заложены средства </w:t>
      </w:r>
      <w:r w:rsidR="001C194C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C07B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обслуживание сетей уличного освещения</w:t>
      </w:r>
      <w:r w:rsidR="00603C15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</w:t>
      </w:r>
      <w:r w:rsidR="001C194C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C75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603C15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75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200</w:t>
      </w:r>
      <w:r w:rsidR="00C07B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 </w:t>
      </w:r>
      <w:proofErr w:type="spellStart"/>
      <w:r w:rsidR="00D638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тыс.руб</w:t>
      </w:r>
      <w:proofErr w:type="spellEnd"/>
      <w:r w:rsidR="00C07B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479C9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Так же, отражены расходы на </w:t>
      </w:r>
      <w:r w:rsidR="00FA6F22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санитарную очистку территории поселения и утилизацию ТБО </w:t>
      </w:r>
      <w:r w:rsidR="00F111B9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C75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62,2</w:t>
      </w:r>
      <w:r w:rsidR="00F111B9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</w:t>
      </w:r>
      <w:proofErr w:type="gramStart"/>
      <w:r w:rsidR="00F111B9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руб..</w:t>
      </w:r>
      <w:proofErr w:type="gramEnd"/>
    </w:p>
    <w:p w14:paraId="0F566348" w14:textId="2D6B0366" w:rsidR="00571D6A" w:rsidRPr="0016562E" w:rsidRDefault="00571D6A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Прочие услуги (охрана, мероприятия по программам,</w:t>
      </w:r>
      <w:r w:rsidR="00AB4F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ремонт имущества) - заложено 5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0% финансир</w:t>
      </w:r>
      <w:r w:rsidR="00C07B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ования на услуги охраны зданий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разработка технических паспортов объектов муниципальной собственности, постановка на к</w:t>
      </w:r>
      <w:r w:rsidR="00C07B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адастровый учет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прочие расходы</w:t>
      </w:r>
      <w:r w:rsidR="00D643D0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отнесенные к данной статье согласно классификации расходов бюджета.</w:t>
      </w:r>
    </w:p>
    <w:p w14:paraId="1FEF47F6" w14:textId="46695C8C" w:rsidR="003C50AE" w:rsidRPr="0016562E" w:rsidRDefault="00246020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Пассажирские перевозки </w:t>
      </w:r>
      <w:proofErr w:type="spellStart"/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внутрипоселенческие</w:t>
      </w:r>
      <w:proofErr w:type="spellEnd"/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заложено </w:t>
      </w:r>
      <w:r w:rsidR="00F935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AB78C7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E2724D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потребности на организацию перевозок с учетом скорректированного технического задания для исполнителя</w:t>
      </w:r>
      <w:r w:rsidR="00FE7F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C194C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F111B9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</w:t>
      </w:r>
      <w:r w:rsidR="00C07B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935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111B9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39A87EB0" w14:textId="77777777" w:rsidR="00246020" w:rsidRPr="0016562E" w:rsidRDefault="00246020" w:rsidP="0016562E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Межбюджетные трансферты по переданным полномочиям – 100% от потребности.</w:t>
      </w:r>
    </w:p>
    <w:p w14:paraId="1010F165" w14:textId="77777777" w:rsidR="00246020" w:rsidRPr="0016562E" w:rsidRDefault="00246020" w:rsidP="001656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Пенсии муниципальным служащим – 100% от потребности.</w:t>
      </w:r>
    </w:p>
    <w:p w14:paraId="75095FCB" w14:textId="3B938F8A" w:rsidR="00246020" w:rsidRPr="0016562E" w:rsidRDefault="00246020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Налоги, штрафы, выплаты по решению суда – 100% от потребности для оплаты налогов на имущество, транспортный налог.</w:t>
      </w:r>
      <w:r w:rsidR="00175A10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Судебные издержки в расчете по данной статье не предусмотрены.</w:t>
      </w:r>
    </w:p>
    <w:p w14:paraId="03ACE01E" w14:textId="77777777" w:rsidR="00246020" w:rsidRPr="0016562E" w:rsidRDefault="00175A10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246020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основных средств учреждениями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приобретение за счет средств субвенции на регистрацию актов гражданского состояния, согласно смет субсидии на модернизацию общедоступных муниципальных библиотек в рамках подпрограммы "Обеспечение прав граждан на доступ к культурным ценностям и информации", формирование би</w:t>
      </w:r>
      <w:r w:rsidR="00370556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блиотечного фонда.</w:t>
      </w:r>
    </w:p>
    <w:p w14:paraId="1A1E8BA2" w14:textId="58F252F7" w:rsidR="00246020" w:rsidRPr="006004A8" w:rsidRDefault="00175A10" w:rsidP="0016562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246020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материальных запасов</w:t>
      </w:r>
      <w:r w:rsidR="00B40AD0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расходы учреждений на ГСМ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учтено </w:t>
      </w:r>
      <w:r w:rsidR="00C75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700CFF"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1656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потребности.</w:t>
      </w:r>
    </w:p>
    <w:p w14:paraId="20DF8A30" w14:textId="77777777" w:rsidR="00F111B9" w:rsidRPr="006004A8" w:rsidRDefault="00F111B9" w:rsidP="00196F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AC52017" w14:textId="77777777" w:rsidR="00D7014E" w:rsidRPr="006004A8" w:rsidRDefault="00D7014E" w:rsidP="00196F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</w:t>
      </w:r>
      <w:r w:rsidR="001B3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ходы по переданным </w:t>
      </w:r>
      <w:proofErr w:type="gramStart"/>
      <w:r w:rsidR="001B3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полномочиям:</w:t>
      </w:r>
      <w:r w:rsidR="001B3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proofErr w:type="gramEnd"/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20A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proofErr w:type="spellStart"/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004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85"/>
        <w:gridCol w:w="2419"/>
      </w:tblGrid>
      <w:tr w:rsidR="005E5FF8" w:rsidRPr="005E5FF8" w14:paraId="6874724C" w14:textId="77777777" w:rsidTr="005E5FF8">
        <w:trPr>
          <w:trHeight w:val="20"/>
        </w:trPr>
        <w:tc>
          <w:tcPr>
            <w:tcW w:w="3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6CE53A" w14:textId="77777777" w:rsidR="005E5FF8" w:rsidRPr="005E5FF8" w:rsidRDefault="005E5FF8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F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A2B7DC" w14:textId="77777777" w:rsidR="005E5FF8" w:rsidRPr="005E5FF8" w:rsidRDefault="005E5FF8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5F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5E5FF8" w:rsidRPr="005E5FF8" w14:paraId="197D08FF" w14:textId="77777777" w:rsidTr="005E5FF8">
        <w:trPr>
          <w:trHeight w:val="20"/>
        </w:trPr>
        <w:tc>
          <w:tcPr>
            <w:tcW w:w="387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51C5B8" w14:textId="77777777" w:rsidR="005E5FF8" w:rsidRPr="005E5FF8" w:rsidRDefault="005E5FF8" w:rsidP="005E5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</w:t>
            </w:r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градостроительного проектирования поселений.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B0434" w14:textId="4EDEF7E0" w:rsidR="005E5FF8" w:rsidRPr="005E5FF8" w:rsidRDefault="00765D8E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19,</w:t>
            </w:r>
            <w:r w:rsidR="00594948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</w:tr>
      <w:tr w:rsidR="005E5FF8" w:rsidRPr="005E5FF8" w14:paraId="027804C0" w14:textId="77777777" w:rsidTr="005E5FF8">
        <w:trPr>
          <w:trHeight w:val="20"/>
        </w:trPr>
        <w:tc>
          <w:tcPr>
            <w:tcW w:w="387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CEEAC3" w14:textId="77777777" w:rsidR="005E5FF8" w:rsidRPr="005E5FF8" w:rsidRDefault="005E5FF8" w:rsidP="005E5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о передаче контрольно-счетной палате Березовского района полномочий контрольно-счетного органа городского поселения </w:t>
            </w:r>
            <w:proofErr w:type="spellStart"/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t>Игрим</w:t>
            </w:r>
            <w:proofErr w:type="spellEnd"/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осуществлению внешнего муниципального финансового контроля 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1129A8" w14:textId="32D15703" w:rsidR="005E5FF8" w:rsidRPr="005E5FF8" w:rsidRDefault="00594948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100,8</w:t>
            </w:r>
          </w:p>
        </w:tc>
      </w:tr>
      <w:tr w:rsidR="005E5FF8" w:rsidRPr="005E5FF8" w14:paraId="2B76A28E" w14:textId="77777777" w:rsidTr="005E5FF8">
        <w:trPr>
          <w:trHeight w:val="20"/>
        </w:trPr>
        <w:tc>
          <w:tcPr>
            <w:tcW w:w="387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8C5F8F" w14:textId="77777777" w:rsidR="005E5FF8" w:rsidRPr="005E5FF8" w:rsidRDefault="005E5FF8" w:rsidP="005E5F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вопросу организации в границах поселения электро-, тепло-, газоснабжения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3AD7D3" w14:textId="43671855" w:rsidR="005E5FF8" w:rsidRPr="005E5FF8" w:rsidRDefault="00594948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99552,1</w:t>
            </w:r>
          </w:p>
        </w:tc>
      </w:tr>
      <w:tr w:rsidR="005E5FF8" w:rsidRPr="005E5FF8" w14:paraId="627D85D1" w14:textId="77777777" w:rsidTr="005E5FF8">
        <w:trPr>
          <w:trHeight w:val="20"/>
        </w:trPr>
        <w:tc>
          <w:tcPr>
            <w:tcW w:w="387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6E074" w14:textId="77777777" w:rsidR="005E5FF8" w:rsidRPr="005E5FF8" w:rsidRDefault="005E5FF8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5FF8">
              <w:rPr>
                <w:rFonts w:ascii="Times New Roman" w:eastAsia="Times New Roman" w:hAnsi="Times New Roman"/>
                <w:color w:val="000000"/>
                <w:lang w:eastAsia="ru-RU"/>
              </w:rPr>
              <w:t>ИТОГО: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1D84D4" w14:textId="31F70848" w:rsidR="005E5FF8" w:rsidRPr="005E5FF8" w:rsidRDefault="00594948" w:rsidP="005E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99672,6</w:t>
            </w:r>
          </w:p>
        </w:tc>
      </w:tr>
    </w:tbl>
    <w:p w14:paraId="04838F3D" w14:textId="77777777" w:rsidR="005E5FF8" w:rsidRPr="006004A8" w:rsidRDefault="005E5FF8" w:rsidP="00196F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461ACCF5" w14:textId="77777777" w:rsidR="00446511" w:rsidRPr="006004A8" w:rsidRDefault="00446511" w:rsidP="00196F0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023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Расчеты осуществлены согласно методики расчета межбюджетных трансфертов.</w:t>
      </w:r>
    </w:p>
    <w:p w14:paraId="0D35BCE2" w14:textId="2D3E38EF" w:rsidR="00DC43A8" w:rsidRPr="006004A8" w:rsidRDefault="00CB3438" w:rsidP="00196F0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Методика и расчеты полномочий представлены в приложениях к проекту бюджета – </w:t>
      </w:r>
      <w:r w:rsidR="00444CF6">
        <w:rPr>
          <w:rFonts w:ascii="Times New Roman" w:hAnsi="Times New Roman"/>
          <w:sz w:val="24"/>
          <w:szCs w:val="24"/>
        </w:rPr>
        <w:t xml:space="preserve">постановление </w:t>
      </w:r>
      <w:r w:rsidR="00A56CC4">
        <w:rPr>
          <w:rFonts w:ascii="Times New Roman" w:hAnsi="Times New Roman"/>
          <w:sz w:val="24"/>
          <w:szCs w:val="24"/>
        </w:rPr>
        <w:t>администрации от 08</w:t>
      </w:r>
      <w:r w:rsidR="00444CF6">
        <w:rPr>
          <w:rFonts w:ascii="Times New Roman" w:hAnsi="Times New Roman"/>
          <w:sz w:val="24"/>
          <w:szCs w:val="24"/>
        </w:rPr>
        <w:t>.11.202</w:t>
      </w:r>
      <w:r w:rsidR="00A56CC4">
        <w:rPr>
          <w:rFonts w:ascii="Times New Roman" w:hAnsi="Times New Roman"/>
          <w:sz w:val="24"/>
          <w:szCs w:val="24"/>
        </w:rPr>
        <w:t>3</w:t>
      </w:r>
      <w:r w:rsidR="00675AD6">
        <w:rPr>
          <w:rFonts w:ascii="Times New Roman" w:hAnsi="Times New Roman"/>
          <w:sz w:val="24"/>
          <w:szCs w:val="24"/>
        </w:rPr>
        <w:t xml:space="preserve"> № </w:t>
      </w:r>
      <w:r w:rsidR="00A56CC4">
        <w:rPr>
          <w:rFonts w:ascii="Times New Roman" w:hAnsi="Times New Roman"/>
          <w:sz w:val="24"/>
          <w:szCs w:val="24"/>
        </w:rPr>
        <w:t>130</w:t>
      </w:r>
      <w:r w:rsidRPr="006004A8">
        <w:rPr>
          <w:rFonts w:ascii="Times New Roman" w:hAnsi="Times New Roman"/>
          <w:sz w:val="24"/>
          <w:szCs w:val="24"/>
        </w:rPr>
        <w:t>.</w:t>
      </w:r>
    </w:p>
    <w:p w14:paraId="619BD077" w14:textId="77777777" w:rsidR="0057593E" w:rsidRPr="006004A8" w:rsidRDefault="00DC43A8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Расходы на содержание учреждений</w:t>
      </w:r>
      <w:r w:rsidR="00973388" w:rsidRPr="006004A8">
        <w:rPr>
          <w:rFonts w:ascii="Times New Roman" w:hAnsi="Times New Roman"/>
          <w:sz w:val="24"/>
          <w:szCs w:val="24"/>
        </w:rPr>
        <w:t>:</w:t>
      </w:r>
    </w:p>
    <w:p w14:paraId="31993F12" w14:textId="77777777" w:rsidR="00973388" w:rsidRDefault="00973388" w:rsidP="0097338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6004A8">
        <w:rPr>
          <w:rFonts w:ascii="Times New Roman" w:hAnsi="Times New Roman"/>
          <w:sz w:val="24"/>
          <w:szCs w:val="24"/>
        </w:rPr>
        <w:t>тыс.руб</w:t>
      </w:r>
      <w:proofErr w:type="spellEnd"/>
      <w:r w:rsidRPr="006004A8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39"/>
        <w:gridCol w:w="1884"/>
        <w:gridCol w:w="1591"/>
        <w:gridCol w:w="1449"/>
        <w:gridCol w:w="1441"/>
      </w:tblGrid>
      <w:tr w:rsidR="00BF646E" w:rsidRPr="00BF646E" w14:paraId="2362D101" w14:textId="77777777" w:rsidTr="00E81FE8">
        <w:trPr>
          <w:trHeight w:val="20"/>
        </w:trPr>
        <w:tc>
          <w:tcPr>
            <w:tcW w:w="20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56736" w14:textId="77777777" w:rsidR="00BF646E" w:rsidRPr="00BF646E" w:rsidRDefault="00BF646E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 w:rsidRPr="00BF646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88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255C01" w14:textId="04982C3F" w:rsidR="00BF646E" w:rsidRPr="00BF646E" w:rsidRDefault="00A80A26" w:rsidP="003A1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202</w:t>
            </w:r>
            <w:r w:rsidR="000A06D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4 </w:t>
            </w:r>
            <w:r w:rsidR="00BF646E" w:rsidRPr="00BF646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4786F3" w14:textId="5F90F8DC" w:rsidR="00BF646E" w:rsidRPr="00BF646E" w:rsidRDefault="00A80A26" w:rsidP="00A33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202</w:t>
            </w:r>
            <w:r w:rsidR="008418B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5</w:t>
            </w:r>
            <w:r w:rsidR="00BF646E" w:rsidRPr="00BF646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6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110A64" w14:textId="6088E675" w:rsidR="00BF646E" w:rsidRPr="00BF646E" w:rsidRDefault="00A80A26" w:rsidP="00A337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202</w:t>
            </w:r>
            <w:r w:rsidR="008418B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6</w:t>
            </w:r>
            <w:r w:rsidR="00BF646E" w:rsidRPr="00BF646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C890AB" w14:textId="71AC129A" w:rsidR="00BF646E" w:rsidRPr="00BF646E" w:rsidRDefault="00A33716" w:rsidP="00A80A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202</w:t>
            </w:r>
            <w:r w:rsidR="008418B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>7</w:t>
            </w:r>
            <w:r w:rsidR="00BF646E" w:rsidRPr="00BF646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BF646E" w:rsidRPr="00BF646E" w14:paraId="0AFD2FCB" w14:textId="77777777" w:rsidTr="00BF646E">
        <w:trPr>
          <w:trHeight w:val="20"/>
        </w:trPr>
        <w:tc>
          <w:tcPr>
            <w:tcW w:w="20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F8E7E2" w14:textId="77777777" w:rsidR="00BF646E" w:rsidRPr="00BF646E" w:rsidRDefault="00BF646E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ОМСУ: глава поселения, ад</w:t>
            </w:r>
            <w:r w:rsidRPr="00BF646E">
              <w:rPr>
                <w:rFonts w:ascii="Times New Roman" w:eastAsia="Times New Roman" w:hAnsi="Times New Roman"/>
                <w:color w:val="000000"/>
                <w:lang w:eastAsia="ru-RU"/>
              </w:rPr>
              <w:t>министрация</w:t>
            </w:r>
          </w:p>
        </w:tc>
        <w:tc>
          <w:tcPr>
            <w:tcW w:w="88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49EC0" w14:textId="5A584E69" w:rsidR="00BF646E" w:rsidRPr="00BF646E" w:rsidRDefault="000A06DB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36156,4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AD076" w14:textId="05009DCE" w:rsidR="00BF646E" w:rsidRPr="00BF646E" w:rsidRDefault="008418B2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37828,9</w:t>
            </w:r>
          </w:p>
        </w:tc>
        <w:tc>
          <w:tcPr>
            <w:tcW w:w="6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0C3F37" w14:textId="7384BA2F" w:rsidR="00BF646E" w:rsidRPr="00BF646E" w:rsidRDefault="008418B2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43278,2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E226F3" w14:textId="5F5BD7A1" w:rsidR="00BF646E" w:rsidRPr="00BF646E" w:rsidRDefault="008418B2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41841,2</w:t>
            </w:r>
          </w:p>
        </w:tc>
      </w:tr>
      <w:tr w:rsidR="00BF646E" w:rsidRPr="00BF646E" w14:paraId="499E1723" w14:textId="77777777" w:rsidTr="00BF646E">
        <w:trPr>
          <w:trHeight w:val="20"/>
        </w:trPr>
        <w:tc>
          <w:tcPr>
            <w:tcW w:w="20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F276F" w14:textId="77777777" w:rsidR="00BF646E" w:rsidRPr="00BF646E" w:rsidRDefault="00BF646E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F646E">
              <w:rPr>
                <w:rFonts w:ascii="Times New Roman" w:eastAsia="Times New Roman" w:hAnsi="Times New Roman"/>
                <w:color w:val="000000"/>
                <w:lang w:eastAsia="ru-RU"/>
              </w:rPr>
              <w:t>МКУ "Культурно-досуговый центр"</w:t>
            </w:r>
          </w:p>
        </w:tc>
        <w:tc>
          <w:tcPr>
            <w:tcW w:w="88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389900" w14:textId="021B70FB" w:rsidR="001F590A" w:rsidRPr="00BF646E" w:rsidRDefault="000A06DB" w:rsidP="001F5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29339,9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528060" w14:textId="0A89688B" w:rsidR="00BF646E" w:rsidRPr="00BF646E" w:rsidRDefault="008418B2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31138,8</w:t>
            </w:r>
          </w:p>
        </w:tc>
        <w:tc>
          <w:tcPr>
            <w:tcW w:w="6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13A197" w14:textId="42ACD741" w:rsidR="00BF646E" w:rsidRPr="00BF646E" w:rsidRDefault="008418B2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28185,9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2AF8F8" w14:textId="2B2CB24E" w:rsidR="007C11B0" w:rsidRPr="00BF646E" w:rsidRDefault="008418B2" w:rsidP="007C1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28252,9</w:t>
            </w:r>
          </w:p>
        </w:tc>
      </w:tr>
      <w:tr w:rsidR="00BF646E" w:rsidRPr="00BF646E" w14:paraId="04F0E8B4" w14:textId="77777777" w:rsidTr="00BF646E">
        <w:trPr>
          <w:trHeight w:val="20"/>
        </w:trPr>
        <w:tc>
          <w:tcPr>
            <w:tcW w:w="20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EA79C6" w14:textId="44389286" w:rsidR="00BF646E" w:rsidRPr="00BF646E" w:rsidRDefault="00BF646E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F64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МКУ "Хозяйственно-эксплуатационная служба администрации городского поселения </w:t>
            </w:r>
            <w:proofErr w:type="spellStart"/>
            <w:r w:rsidRPr="00BF646E">
              <w:rPr>
                <w:rFonts w:ascii="Times New Roman" w:eastAsia="Times New Roman" w:hAnsi="Times New Roman"/>
                <w:color w:val="000000"/>
                <w:lang w:eastAsia="ru-RU"/>
              </w:rPr>
              <w:t>Игрим</w:t>
            </w:r>
            <w:proofErr w:type="spellEnd"/>
            <w:r w:rsidRPr="00BF646E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</w:p>
        </w:tc>
        <w:tc>
          <w:tcPr>
            <w:tcW w:w="88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4E7586" w14:textId="65F5486C" w:rsidR="00BF646E" w:rsidRPr="00BF646E" w:rsidRDefault="000A06DB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39548,6</w:t>
            </w:r>
          </w:p>
        </w:tc>
        <w:tc>
          <w:tcPr>
            <w:tcW w:w="74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FF724B" w14:textId="44149E64" w:rsidR="00BF646E" w:rsidRPr="00BF646E" w:rsidRDefault="004D40C7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44319,6</w:t>
            </w:r>
          </w:p>
        </w:tc>
        <w:tc>
          <w:tcPr>
            <w:tcW w:w="6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D06E35" w14:textId="234EA05E" w:rsidR="00BF646E" w:rsidRPr="00BF646E" w:rsidRDefault="004D40C7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47039,0</w:t>
            </w:r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209B41" w14:textId="1388A5AE" w:rsidR="00BF646E" w:rsidRPr="00BF646E" w:rsidRDefault="004D40C7" w:rsidP="00BF6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44963,5</w:t>
            </w:r>
          </w:p>
        </w:tc>
      </w:tr>
    </w:tbl>
    <w:p w14:paraId="291BFDEF" w14:textId="77777777" w:rsidR="005E5FF8" w:rsidRPr="006004A8" w:rsidRDefault="005E5FF8" w:rsidP="005E5FF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31E98AAC" w14:textId="77777777" w:rsidR="00DC43A8" w:rsidRPr="006004A8" w:rsidRDefault="00DC43A8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779C1F2" w14:textId="11544E8F" w:rsidR="00973388" w:rsidRPr="006004A8" w:rsidRDefault="00F211DD" w:rsidP="006139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Расходы </w:t>
      </w:r>
      <w:r w:rsidR="00973388" w:rsidRPr="006004A8">
        <w:rPr>
          <w:rFonts w:ascii="Times New Roman" w:hAnsi="Times New Roman"/>
          <w:sz w:val="24"/>
          <w:szCs w:val="24"/>
        </w:rPr>
        <w:t>на содержание ОМСУ в 20</w:t>
      </w:r>
      <w:r w:rsidR="003A1EFB">
        <w:rPr>
          <w:rFonts w:ascii="Times New Roman" w:hAnsi="Times New Roman"/>
          <w:sz w:val="24"/>
          <w:szCs w:val="24"/>
        </w:rPr>
        <w:t>2</w:t>
      </w:r>
      <w:r w:rsidR="00131742">
        <w:rPr>
          <w:rFonts w:ascii="Times New Roman" w:hAnsi="Times New Roman"/>
          <w:sz w:val="24"/>
          <w:szCs w:val="24"/>
        </w:rPr>
        <w:t>5</w:t>
      </w:r>
      <w:r w:rsidR="00973388" w:rsidRPr="006004A8">
        <w:rPr>
          <w:rFonts w:ascii="Times New Roman" w:hAnsi="Times New Roman"/>
          <w:sz w:val="24"/>
          <w:szCs w:val="24"/>
        </w:rPr>
        <w:t>-202</w:t>
      </w:r>
      <w:r w:rsidR="00131742">
        <w:rPr>
          <w:rFonts w:ascii="Times New Roman" w:hAnsi="Times New Roman"/>
          <w:sz w:val="24"/>
          <w:szCs w:val="24"/>
        </w:rPr>
        <w:t>7</w:t>
      </w:r>
      <w:r w:rsidR="00973388" w:rsidRPr="006004A8">
        <w:rPr>
          <w:rFonts w:ascii="Times New Roman" w:hAnsi="Times New Roman"/>
          <w:sz w:val="24"/>
          <w:szCs w:val="24"/>
        </w:rPr>
        <w:t xml:space="preserve"> гг. </w:t>
      </w:r>
      <w:r w:rsidRPr="006004A8">
        <w:rPr>
          <w:rFonts w:ascii="Times New Roman" w:hAnsi="Times New Roman"/>
          <w:sz w:val="24"/>
          <w:szCs w:val="24"/>
        </w:rPr>
        <w:t>с учетом</w:t>
      </w:r>
      <w:r w:rsidR="00973388" w:rsidRPr="006004A8">
        <w:rPr>
          <w:rFonts w:ascii="Times New Roman" w:hAnsi="Times New Roman"/>
          <w:sz w:val="24"/>
          <w:szCs w:val="24"/>
        </w:rPr>
        <w:t xml:space="preserve"> 100% комплектацией штатного распи</w:t>
      </w:r>
      <w:r w:rsidRPr="006004A8">
        <w:rPr>
          <w:rFonts w:ascii="Times New Roman" w:hAnsi="Times New Roman"/>
          <w:sz w:val="24"/>
          <w:szCs w:val="24"/>
        </w:rPr>
        <w:t xml:space="preserve">сания – заполнены все вакансии, учтены расходы на выплату налогов, командировочные расходы, </w:t>
      </w:r>
      <w:r w:rsidR="00131742">
        <w:rPr>
          <w:rFonts w:ascii="Times New Roman" w:hAnsi="Times New Roman"/>
          <w:sz w:val="24"/>
          <w:szCs w:val="24"/>
        </w:rPr>
        <w:t>часть компенсации</w:t>
      </w:r>
      <w:r w:rsidRPr="006004A8">
        <w:rPr>
          <w:rFonts w:ascii="Times New Roman" w:hAnsi="Times New Roman"/>
          <w:sz w:val="24"/>
          <w:szCs w:val="24"/>
        </w:rPr>
        <w:t xml:space="preserve"> льготного проезда.</w:t>
      </w:r>
      <w:r w:rsidR="003544DA" w:rsidRPr="006004A8">
        <w:rPr>
          <w:rFonts w:ascii="Times New Roman" w:hAnsi="Times New Roman"/>
          <w:sz w:val="24"/>
          <w:szCs w:val="24"/>
        </w:rPr>
        <w:t xml:space="preserve"> Норматив формирования расходов на содержание орган</w:t>
      </w:r>
      <w:r w:rsidR="003A1EFB">
        <w:rPr>
          <w:rFonts w:ascii="Times New Roman" w:hAnsi="Times New Roman"/>
          <w:sz w:val="24"/>
          <w:szCs w:val="24"/>
        </w:rPr>
        <w:t xml:space="preserve">ов местного самоуправления </w:t>
      </w:r>
      <w:r w:rsidR="00131742">
        <w:rPr>
          <w:rFonts w:ascii="Times New Roman" w:hAnsi="Times New Roman"/>
          <w:sz w:val="24"/>
          <w:szCs w:val="24"/>
        </w:rPr>
        <w:t>на 2025</w:t>
      </w:r>
      <w:r w:rsidR="002A65DA">
        <w:rPr>
          <w:rFonts w:ascii="Times New Roman" w:hAnsi="Times New Roman"/>
          <w:sz w:val="24"/>
          <w:szCs w:val="24"/>
        </w:rPr>
        <w:t xml:space="preserve"> год</w:t>
      </w:r>
      <w:r w:rsidR="003544DA" w:rsidRPr="006004A8">
        <w:rPr>
          <w:rFonts w:ascii="Times New Roman" w:hAnsi="Times New Roman"/>
          <w:sz w:val="24"/>
          <w:szCs w:val="24"/>
        </w:rPr>
        <w:t xml:space="preserve"> составляет </w:t>
      </w:r>
      <w:r w:rsidR="00131742">
        <w:rPr>
          <w:rFonts w:ascii="Times New Roman" w:hAnsi="Times New Roman"/>
          <w:sz w:val="24"/>
          <w:szCs w:val="24"/>
        </w:rPr>
        <w:t>59 070,2</w:t>
      </w:r>
      <w:r w:rsidR="003544DA" w:rsidRPr="006004A8">
        <w:rPr>
          <w:rFonts w:ascii="Times New Roman" w:hAnsi="Times New Roman"/>
          <w:sz w:val="24"/>
          <w:szCs w:val="24"/>
        </w:rPr>
        <w:t xml:space="preserve"> тыс. руб., в соответствии </w:t>
      </w:r>
      <w:r w:rsidR="003A1EFB">
        <w:rPr>
          <w:rFonts w:ascii="Times New Roman" w:hAnsi="Times New Roman"/>
          <w:sz w:val="24"/>
          <w:szCs w:val="24"/>
        </w:rPr>
        <w:t>распоряжением</w:t>
      </w:r>
      <w:r w:rsidR="002A65DA">
        <w:rPr>
          <w:rFonts w:ascii="Times New Roman" w:hAnsi="Times New Roman"/>
          <w:sz w:val="24"/>
          <w:szCs w:val="24"/>
        </w:rPr>
        <w:t xml:space="preserve"> </w:t>
      </w:r>
      <w:r w:rsidR="003A1EFB">
        <w:rPr>
          <w:rFonts w:ascii="Times New Roman" w:hAnsi="Times New Roman"/>
          <w:sz w:val="24"/>
          <w:szCs w:val="24"/>
        </w:rPr>
        <w:t>правительства</w:t>
      </w:r>
      <w:r w:rsidR="003544DA" w:rsidRPr="006004A8">
        <w:rPr>
          <w:rFonts w:ascii="Times New Roman" w:hAnsi="Times New Roman"/>
          <w:sz w:val="24"/>
          <w:szCs w:val="24"/>
        </w:rPr>
        <w:t xml:space="preserve"> ХМАО-Югры от </w:t>
      </w:r>
      <w:r w:rsidR="00131742">
        <w:rPr>
          <w:rFonts w:ascii="Times New Roman" w:hAnsi="Times New Roman"/>
          <w:sz w:val="24"/>
          <w:szCs w:val="24"/>
        </w:rPr>
        <w:t>25.09.2024</w:t>
      </w:r>
      <w:r w:rsidR="005166EF">
        <w:rPr>
          <w:rFonts w:ascii="Times New Roman" w:hAnsi="Times New Roman"/>
          <w:sz w:val="24"/>
          <w:szCs w:val="24"/>
        </w:rPr>
        <w:t xml:space="preserve"> года</w:t>
      </w:r>
      <w:r w:rsidR="003544DA" w:rsidRPr="006004A8">
        <w:rPr>
          <w:rFonts w:ascii="Times New Roman" w:hAnsi="Times New Roman"/>
          <w:sz w:val="24"/>
          <w:szCs w:val="24"/>
        </w:rPr>
        <w:t xml:space="preserve"> №</w:t>
      </w:r>
      <w:r w:rsidR="005166EF">
        <w:rPr>
          <w:rFonts w:ascii="Times New Roman" w:hAnsi="Times New Roman"/>
          <w:sz w:val="24"/>
          <w:szCs w:val="24"/>
        </w:rPr>
        <w:t xml:space="preserve"> </w:t>
      </w:r>
      <w:r w:rsidR="00131742">
        <w:rPr>
          <w:rFonts w:ascii="Times New Roman" w:hAnsi="Times New Roman"/>
          <w:sz w:val="24"/>
          <w:szCs w:val="24"/>
        </w:rPr>
        <w:t>472</w:t>
      </w:r>
      <w:r w:rsidR="003A1EFB">
        <w:rPr>
          <w:rFonts w:ascii="Times New Roman" w:hAnsi="Times New Roman"/>
          <w:sz w:val="24"/>
          <w:szCs w:val="24"/>
        </w:rPr>
        <w:t>-рп</w:t>
      </w:r>
      <w:r w:rsidR="003544DA" w:rsidRPr="006004A8">
        <w:rPr>
          <w:rFonts w:ascii="Times New Roman" w:hAnsi="Times New Roman"/>
          <w:sz w:val="24"/>
          <w:szCs w:val="24"/>
        </w:rPr>
        <w:t>. Норматив в планируемом периоде не превышен.</w:t>
      </w:r>
    </w:p>
    <w:p w14:paraId="45125C79" w14:textId="51E2CEDC" w:rsidR="003544DA" w:rsidRPr="006004A8" w:rsidRDefault="003A1A83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</w:t>
      </w:r>
      <w:r w:rsidR="003544DA" w:rsidRPr="006004A8">
        <w:rPr>
          <w:rFonts w:ascii="Times New Roman" w:hAnsi="Times New Roman"/>
          <w:sz w:val="24"/>
          <w:szCs w:val="24"/>
        </w:rPr>
        <w:t xml:space="preserve"> средств на содержание МКУ «</w:t>
      </w:r>
      <w:proofErr w:type="spellStart"/>
      <w:r w:rsidR="003544DA" w:rsidRPr="006004A8">
        <w:rPr>
          <w:rFonts w:ascii="Times New Roman" w:hAnsi="Times New Roman"/>
          <w:sz w:val="24"/>
          <w:szCs w:val="24"/>
        </w:rPr>
        <w:t>Игримский</w:t>
      </w:r>
      <w:proofErr w:type="spellEnd"/>
      <w:r w:rsidR="003544DA" w:rsidRPr="006004A8">
        <w:rPr>
          <w:rFonts w:ascii="Times New Roman" w:hAnsi="Times New Roman"/>
          <w:sz w:val="24"/>
          <w:szCs w:val="24"/>
        </w:rPr>
        <w:t xml:space="preserve"> КДЦ» связана с </w:t>
      </w:r>
      <w:r>
        <w:rPr>
          <w:rFonts w:ascii="Times New Roman" w:hAnsi="Times New Roman"/>
          <w:sz w:val="24"/>
          <w:szCs w:val="24"/>
        </w:rPr>
        <w:t>ростом целевого показателя</w:t>
      </w:r>
      <w:r w:rsidRPr="003A1A83">
        <w:rPr>
          <w:rFonts w:ascii="Times New Roman" w:hAnsi="Times New Roman"/>
          <w:sz w:val="24"/>
          <w:szCs w:val="24"/>
        </w:rPr>
        <w:t xml:space="preserve"> средней заработной платы по </w:t>
      </w:r>
      <w:r>
        <w:rPr>
          <w:rFonts w:ascii="Times New Roman" w:hAnsi="Times New Roman"/>
          <w:sz w:val="24"/>
          <w:szCs w:val="24"/>
        </w:rPr>
        <w:t>учреждениям культуры</w:t>
      </w:r>
      <w:r w:rsidR="00125963">
        <w:rPr>
          <w:rFonts w:ascii="Times New Roman" w:hAnsi="Times New Roman"/>
          <w:sz w:val="24"/>
          <w:szCs w:val="24"/>
        </w:rPr>
        <w:t xml:space="preserve">. </w:t>
      </w:r>
    </w:p>
    <w:p w14:paraId="6C725596" w14:textId="54AAF3FC" w:rsidR="00AA57A9" w:rsidRPr="006004A8" w:rsidRDefault="00AA57A9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На этапе формирования проекта бюджета </w:t>
      </w:r>
      <w:r w:rsidR="003544DA" w:rsidRPr="006004A8">
        <w:rPr>
          <w:rFonts w:ascii="Times New Roman" w:hAnsi="Times New Roman"/>
          <w:sz w:val="24"/>
          <w:szCs w:val="24"/>
        </w:rPr>
        <w:t>на содержание МКУ «ХЭС</w:t>
      </w:r>
      <w:r w:rsidRPr="006004A8">
        <w:rPr>
          <w:rFonts w:ascii="Times New Roman" w:hAnsi="Times New Roman"/>
          <w:sz w:val="24"/>
          <w:szCs w:val="24"/>
        </w:rPr>
        <w:t xml:space="preserve"> АГПИ</w:t>
      </w:r>
      <w:r w:rsidR="003544DA" w:rsidRPr="006004A8">
        <w:rPr>
          <w:rFonts w:ascii="Times New Roman" w:hAnsi="Times New Roman"/>
          <w:sz w:val="24"/>
          <w:szCs w:val="24"/>
        </w:rPr>
        <w:t xml:space="preserve">» </w:t>
      </w:r>
      <w:r w:rsidRPr="006004A8">
        <w:rPr>
          <w:rFonts w:ascii="Times New Roman" w:hAnsi="Times New Roman"/>
          <w:sz w:val="24"/>
          <w:szCs w:val="24"/>
        </w:rPr>
        <w:t>уве</w:t>
      </w:r>
      <w:r w:rsidR="00125963">
        <w:rPr>
          <w:rFonts w:ascii="Times New Roman" w:hAnsi="Times New Roman"/>
          <w:sz w:val="24"/>
          <w:szCs w:val="24"/>
        </w:rPr>
        <w:t>л</w:t>
      </w:r>
      <w:r w:rsidR="00444CF6">
        <w:rPr>
          <w:rFonts w:ascii="Times New Roman" w:hAnsi="Times New Roman"/>
          <w:sz w:val="24"/>
          <w:szCs w:val="24"/>
        </w:rPr>
        <w:t>ичение затрат в сравнении с 202</w:t>
      </w:r>
      <w:r w:rsidR="003A1A83">
        <w:rPr>
          <w:rFonts w:ascii="Times New Roman" w:hAnsi="Times New Roman"/>
          <w:sz w:val="24"/>
          <w:szCs w:val="24"/>
        </w:rPr>
        <w:t>4</w:t>
      </w:r>
      <w:r w:rsidRPr="006004A8">
        <w:rPr>
          <w:rFonts w:ascii="Times New Roman" w:hAnsi="Times New Roman"/>
          <w:sz w:val="24"/>
          <w:szCs w:val="24"/>
        </w:rPr>
        <w:t xml:space="preserve"> г. </w:t>
      </w:r>
      <w:r w:rsidR="002B476C">
        <w:rPr>
          <w:rFonts w:ascii="Times New Roman" w:hAnsi="Times New Roman"/>
          <w:sz w:val="24"/>
          <w:szCs w:val="24"/>
        </w:rPr>
        <w:t>связано с ростом минимального размера оплаты труда и наличием экономии фонда оплаты труда по вакантным должностям</w:t>
      </w:r>
      <w:r w:rsidRPr="006004A8">
        <w:rPr>
          <w:rFonts w:ascii="Times New Roman" w:hAnsi="Times New Roman"/>
          <w:sz w:val="24"/>
          <w:szCs w:val="24"/>
        </w:rPr>
        <w:t>.</w:t>
      </w:r>
      <w:r w:rsidR="000951BC" w:rsidRPr="000951BC">
        <w:rPr>
          <w:rFonts w:ascii="Times New Roman" w:hAnsi="Times New Roman"/>
          <w:sz w:val="24"/>
          <w:szCs w:val="24"/>
        </w:rPr>
        <w:t xml:space="preserve"> </w:t>
      </w:r>
    </w:p>
    <w:p w14:paraId="794A4E34" w14:textId="77777777" w:rsidR="000D5A84" w:rsidRDefault="000D5A84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2A724B1" w14:textId="74B4D6DD" w:rsidR="00274C8C" w:rsidRDefault="00274C8C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4C8C">
        <w:rPr>
          <w:rFonts w:ascii="Times New Roman" w:hAnsi="Times New Roman"/>
          <w:sz w:val="24"/>
          <w:szCs w:val="24"/>
        </w:rPr>
        <w:t xml:space="preserve">Расходы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="00444CF6">
        <w:rPr>
          <w:rFonts w:ascii="Times New Roman" w:hAnsi="Times New Roman"/>
          <w:sz w:val="24"/>
          <w:szCs w:val="24"/>
        </w:rPr>
        <w:t xml:space="preserve"> на 202</w:t>
      </w:r>
      <w:r w:rsidR="003A1A83">
        <w:rPr>
          <w:rFonts w:ascii="Times New Roman" w:hAnsi="Times New Roman"/>
          <w:sz w:val="24"/>
          <w:szCs w:val="24"/>
        </w:rPr>
        <w:t>5</w:t>
      </w:r>
      <w:r w:rsidR="00444CF6">
        <w:rPr>
          <w:rFonts w:ascii="Times New Roman" w:hAnsi="Times New Roman"/>
          <w:sz w:val="24"/>
          <w:szCs w:val="24"/>
        </w:rPr>
        <w:t xml:space="preserve"> – 202</w:t>
      </w:r>
      <w:r w:rsidR="003A1A83">
        <w:rPr>
          <w:rFonts w:ascii="Times New Roman" w:hAnsi="Times New Roman"/>
          <w:sz w:val="24"/>
          <w:szCs w:val="24"/>
        </w:rPr>
        <w:t>7</w:t>
      </w:r>
      <w:r w:rsidRPr="00274C8C">
        <w:rPr>
          <w:rFonts w:ascii="Times New Roman" w:hAnsi="Times New Roman"/>
          <w:sz w:val="24"/>
          <w:szCs w:val="24"/>
        </w:rPr>
        <w:t xml:space="preserve"> годы содержат только действующие расходные обязательства, принимаемых (новых</w:t>
      </w:r>
      <w:r w:rsidR="00444CF6">
        <w:rPr>
          <w:rFonts w:ascii="Times New Roman" w:hAnsi="Times New Roman"/>
          <w:sz w:val="24"/>
          <w:szCs w:val="24"/>
        </w:rPr>
        <w:t>) расходных обязательств на 202</w:t>
      </w:r>
      <w:r w:rsidR="003A1A83">
        <w:rPr>
          <w:rFonts w:ascii="Times New Roman" w:hAnsi="Times New Roman"/>
          <w:sz w:val="24"/>
          <w:szCs w:val="24"/>
        </w:rPr>
        <w:t>5</w:t>
      </w:r>
      <w:r w:rsidR="00444CF6">
        <w:rPr>
          <w:rFonts w:ascii="Times New Roman" w:hAnsi="Times New Roman"/>
          <w:sz w:val="24"/>
          <w:szCs w:val="24"/>
        </w:rPr>
        <w:t xml:space="preserve"> – 202</w:t>
      </w:r>
      <w:r w:rsidR="003A1A83">
        <w:rPr>
          <w:rFonts w:ascii="Times New Roman" w:hAnsi="Times New Roman"/>
          <w:sz w:val="24"/>
          <w:szCs w:val="24"/>
        </w:rPr>
        <w:t>7</w:t>
      </w:r>
      <w:r w:rsidRPr="00274C8C">
        <w:rPr>
          <w:rFonts w:ascii="Times New Roman" w:hAnsi="Times New Roman"/>
          <w:sz w:val="24"/>
          <w:szCs w:val="24"/>
        </w:rPr>
        <w:t xml:space="preserve"> годы не запланировано.</w:t>
      </w:r>
    </w:p>
    <w:p w14:paraId="51376142" w14:textId="77777777" w:rsidR="001276DF" w:rsidRDefault="001276DF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49AFB57" w14:textId="77777777" w:rsidR="001276DF" w:rsidRPr="006004A8" w:rsidRDefault="001276DF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8A914B1" w14:textId="51106AA0" w:rsidR="00CB3438" w:rsidRPr="006004A8" w:rsidRDefault="00CB3438" w:rsidP="0011560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Расходная часть бюджета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 xml:space="preserve"> на 20</w:t>
      </w:r>
      <w:r w:rsidR="00705F2D">
        <w:rPr>
          <w:rFonts w:ascii="Times New Roman" w:hAnsi="Times New Roman"/>
          <w:sz w:val="24"/>
          <w:szCs w:val="24"/>
        </w:rPr>
        <w:t>2</w:t>
      </w:r>
      <w:r w:rsidR="00C36279">
        <w:rPr>
          <w:rFonts w:ascii="Times New Roman" w:hAnsi="Times New Roman"/>
          <w:sz w:val="24"/>
          <w:szCs w:val="24"/>
        </w:rPr>
        <w:t>5</w:t>
      </w:r>
      <w:r w:rsidRPr="006004A8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C36279">
        <w:rPr>
          <w:rFonts w:ascii="Times New Roman" w:hAnsi="Times New Roman"/>
          <w:sz w:val="24"/>
          <w:szCs w:val="24"/>
        </w:rPr>
        <w:t>6</w:t>
      </w:r>
      <w:r w:rsidRPr="006004A8">
        <w:rPr>
          <w:rFonts w:ascii="Times New Roman" w:hAnsi="Times New Roman"/>
          <w:sz w:val="24"/>
          <w:szCs w:val="24"/>
        </w:rPr>
        <w:t xml:space="preserve"> и 202</w:t>
      </w:r>
      <w:r w:rsidR="00C36279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годов сформирована на основании муниципальных программ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 xml:space="preserve"> и непрограммных мероприятий и распределена по следующим программам:</w:t>
      </w:r>
    </w:p>
    <w:p w14:paraId="698BAD34" w14:textId="78820BD8" w:rsidR="00BF708F" w:rsidRPr="006004A8" w:rsidRDefault="00BF708F" w:rsidP="00BE24D8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eastAsiaTheme="minorHAnsi" w:hAnsi="Times New Roman"/>
          <w:sz w:val="24"/>
          <w:szCs w:val="24"/>
        </w:rPr>
        <w:t>«</w:t>
      </w:r>
      <w:r w:rsidR="00BE24D8" w:rsidRPr="00BE24D8">
        <w:rPr>
          <w:rFonts w:ascii="Times New Roman" w:eastAsiaTheme="minorHAnsi" w:hAnsi="Times New Roman"/>
          <w:b/>
          <w:sz w:val="24"/>
          <w:szCs w:val="24"/>
        </w:rPr>
        <w:t xml:space="preserve">Совершенствование муниципального управления в городском поселения </w:t>
      </w:r>
      <w:proofErr w:type="spellStart"/>
      <w:r w:rsidR="00BE24D8" w:rsidRPr="00BE24D8">
        <w:rPr>
          <w:rFonts w:ascii="Times New Roman" w:eastAsiaTheme="minorHAnsi" w:hAnsi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eastAsiaTheme="minorHAnsi" w:hAnsi="Times New Roman"/>
          <w:b/>
          <w:sz w:val="24"/>
          <w:szCs w:val="24"/>
        </w:rPr>
        <w:t>»</w:t>
      </w:r>
    </w:p>
    <w:p w14:paraId="2E809B1A" w14:textId="20E6427E" w:rsidR="00BF708F" w:rsidRPr="006004A8" w:rsidRDefault="00BF708F" w:rsidP="00BF70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Целью Программы является функционирование администрации поселения и создание условий для качественного оказания услуг органов местного самоуправления по регулированию вопросов, решение которых возложено на администрацию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, осуществлению соответствующих управленческих функций</w:t>
      </w:r>
      <w:r w:rsidR="004D4676" w:rsidRPr="004D4676">
        <w:rPr>
          <w:rFonts w:ascii="Times New Roman" w:hAnsi="Times New Roman"/>
          <w:sz w:val="24"/>
          <w:szCs w:val="24"/>
        </w:rPr>
        <w:t>, а также субвенции на осуществление полномочий по государственной регистрации актов гражданского состояния</w:t>
      </w:r>
      <w:r w:rsidR="004D4676">
        <w:rPr>
          <w:rFonts w:ascii="Times New Roman" w:hAnsi="Times New Roman"/>
          <w:sz w:val="24"/>
          <w:szCs w:val="24"/>
        </w:rPr>
        <w:t>.</w:t>
      </w:r>
    </w:p>
    <w:p w14:paraId="16CB0DEA" w14:textId="77777777" w:rsidR="00CE063C" w:rsidRPr="006004A8" w:rsidRDefault="00254E78" w:rsidP="00CE0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В данной программе предусмотрены следующие направления расходов</w:t>
      </w:r>
      <w:r w:rsidR="004B104E" w:rsidRPr="006004A8">
        <w:rPr>
          <w:rFonts w:ascii="Times New Roman" w:hAnsi="Times New Roman"/>
          <w:sz w:val="24"/>
          <w:szCs w:val="24"/>
        </w:rPr>
        <w:t xml:space="preserve"> на </w:t>
      </w:r>
      <w:r w:rsidR="00CE063C" w:rsidRPr="006004A8">
        <w:rPr>
          <w:rFonts w:ascii="Times New Roman" w:hAnsi="Times New Roman"/>
          <w:sz w:val="24"/>
          <w:szCs w:val="24"/>
        </w:rPr>
        <w:t>сумму:</w:t>
      </w:r>
    </w:p>
    <w:p w14:paraId="00C8AAA2" w14:textId="57DB1FD3" w:rsidR="00C43C00" w:rsidRPr="00C43C00" w:rsidRDefault="00B70064" w:rsidP="00B70064">
      <w:pPr>
        <w:tabs>
          <w:tab w:val="left" w:pos="709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2024</w:t>
      </w:r>
      <w:r w:rsidR="00C43C00" w:rsidRPr="00C43C00">
        <w:rPr>
          <w:rFonts w:ascii="Times New Roman" w:hAnsi="Times New Roman"/>
          <w:sz w:val="24"/>
          <w:szCs w:val="24"/>
        </w:rPr>
        <w:t xml:space="preserve"> год -</w:t>
      </w:r>
      <w:r w:rsidR="00BE24D8">
        <w:rPr>
          <w:rFonts w:ascii="Times New Roman" w:hAnsi="Times New Roman"/>
          <w:sz w:val="24"/>
          <w:szCs w:val="24"/>
        </w:rPr>
        <w:t xml:space="preserve"> 84167,3 </w:t>
      </w:r>
      <w:proofErr w:type="spellStart"/>
      <w:r w:rsidR="00BE24D8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2D46C313" w14:textId="6DC0C59D" w:rsidR="00C43C00" w:rsidRPr="00C43C00" w:rsidRDefault="00B70064" w:rsidP="00C43C00">
      <w:pPr>
        <w:tabs>
          <w:tab w:val="left" w:pos="709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C43C00" w:rsidRPr="00C43C00">
        <w:rPr>
          <w:rFonts w:ascii="Times New Roman" w:hAnsi="Times New Roman"/>
          <w:sz w:val="24"/>
          <w:szCs w:val="24"/>
        </w:rPr>
        <w:t xml:space="preserve"> год </w:t>
      </w:r>
      <w:r w:rsidR="00BE24D8">
        <w:rPr>
          <w:rFonts w:ascii="Times New Roman" w:hAnsi="Times New Roman"/>
          <w:sz w:val="24"/>
          <w:szCs w:val="24"/>
        </w:rPr>
        <w:t>– 78669,6</w:t>
      </w:r>
      <w:r w:rsidR="00C43C00" w:rsidRPr="00C43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C00" w:rsidRPr="00C43C00">
        <w:rPr>
          <w:rFonts w:ascii="Times New Roman" w:hAnsi="Times New Roman"/>
          <w:sz w:val="24"/>
          <w:szCs w:val="24"/>
        </w:rPr>
        <w:t>тыс.руб</w:t>
      </w:r>
      <w:r w:rsidR="00BE24D8">
        <w:rPr>
          <w:rFonts w:ascii="Times New Roman" w:hAnsi="Times New Roman"/>
          <w:sz w:val="24"/>
          <w:szCs w:val="24"/>
        </w:rPr>
        <w:t>лей</w:t>
      </w:r>
      <w:proofErr w:type="spellEnd"/>
    </w:p>
    <w:p w14:paraId="0CFAFA04" w14:textId="2B40BDDE" w:rsidR="00B1328E" w:rsidRDefault="00B70064" w:rsidP="00C43C00">
      <w:pPr>
        <w:tabs>
          <w:tab w:val="left" w:pos="709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</w:t>
      </w:r>
      <w:r w:rsidR="00C43C00" w:rsidRPr="00C43C00">
        <w:rPr>
          <w:rFonts w:ascii="Times New Roman" w:hAnsi="Times New Roman"/>
          <w:sz w:val="24"/>
          <w:szCs w:val="24"/>
        </w:rPr>
        <w:t xml:space="preserve"> год -</w:t>
      </w:r>
      <w:r w:rsidR="00BE24D8">
        <w:rPr>
          <w:rFonts w:ascii="Times New Roman" w:hAnsi="Times New Roman"/>
          <w:sz w:val="24"/>
          <w:szCs w:val="24"/>
        </w:rPr>
        <w:t xml:space="preserve"> 86114,9</w:t>
      </w:r>
      <w:r w:rsidR="00C43C00" w:rsidRPr="00C43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C00" w:rsidRPr="00C43C00">
        <w:rPr>
          <w:rFonts w:ascii="Times New Roman" w:hAnsi="Times New Roman"/>
          <w:sz w:val="24"/>
          <w:szCs w:val="24"/>
        </w:rPr>
        <w:t>тыс.руб</w:t>
      </w:r>
      <w:r w:rsidR="00BE24D8">
        <w:rPr>
          <w:rFonts w:ascii="Times New Roman" w:hAnsi="Times New Roman"/>
          <w:sz w:val="24"/>
          <w:szCs w:val="24"/>
        </w:rPr>
        <w:t>лей</w:t>
      </w:r>
      <w:proofErr w:type="spellEnd"/>
    </w:p>
    <w:p w14:paraId="18AB1C11" w14:textId="405B3782" w:rsidR="00BE24D8" w:rsidRDefault="00BE24D8" w:rsidP="00BE24D8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</w:t>
      </w:r>
      <w:r w:rsidRPr="00582B1A">
        <w:rPr>
          <w:rFonts w:ascii="Times New Roman" w:hAnsi="Times New Roman"/>
          <w:sz w:val="24"/>
          <w:szCs w:val="24"/>
        </w:rPr>
        <w:t xml:space="preserve"> год 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83003,9</w:t>
      </w:r>
      <w:r w:rsidRPr="00582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B1A">
        <w:rPr>
          <w:rFonts w:ascii="Times New Roman" w:hAnsi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</w:p>
    <w:p w14:paraId="7C6A64D4" w14:textId="77777777" w:rsidR="00BE24D8" w:rsidRPr="006004A8" w:rsidRDefault="00BE24D8" w:rsidP="00C43C00">
      <w:pPr>
        <w:tabs>
          <w:tab w:val="left" w:pos="709"/>
        </w:tabs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</w:p>
    <w:p w14:paraId="13562274" w14:textId="77777777" w:rsidR="00254E78" w:rsidRPr="006004A8" w:rsidRDefault="00254E78" w:rsidP="00B1328E">
      <w:pPr>
        <w:pStyle w:val="a7"/>
        <w:numPr>
          <w:ilvl w:val="0"/>
          <w:numId w:val="25"/>
        </w:num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организация деятельности </w:t>
      </w:r>
      <w:r w:rsidR="004B104E" w:rsidRPr="006004A8">
        <w:rPr>
          <w:rFonts w:ascii="Times New Roman" w:hAnsi="Times New Roman"/>
          <w:sz w:val="24"/>
          <w:szCs w:val="24"/>
        </w:rPr>
        <w:t xml:space="preserve">главы муниципального образования и </w:t>
      </w:r>
      <w:r w:rsidRPr="006004A8">
        <w:rPr>
          <w:rFonts w:ascii="Times New Roman" w:hAnsi="Times New Roman"/>
          <w:sz w:val="24"/>
          <w:szCs w:val="24"/>
        </w:rPr>
        <w:t>администрации поселения;</w:t>
      </w:r>
    </w:p>
    <w:p w14:paraId="6A747C0D" w14:textId="77777777" w:rsidR="00254E78" w:rsidRPr="006004A8" w:rsidRDefault="00254E78" w:rsidP="00564D29">
      <w:pPr>
        <w:pStyle w:val="a7"/>
        <w:numPr>
          <w:ilvl w:val="0"/>
          <w:numId w:val="24"/>
        </w:numPr>
        <w:tabs>
          <w:tab w:val="left" w:pos="709"/>
        </w:tabs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организация деятельности хозяйственно-эксплуатационной службы;</w:t>
      </w:r>
    </w:p>
    <w:p w14:paraId="11C7FC9B" w14:textId="77777777" w:rsidR="00254E78" w:rsidRPr="006004A8" w:rsidRDefault="00254E78" w:rsidP="00564D29">
      <w:pPr>
        <w:pStyle w:val="a7"/>
        <w:numPr>
          <w:ilvl w:val="0"/>
          <w:numId w:val="24"/>
        </w:numPr>
        <w:tabs>
          <w:tab w:val="left" w:pos="709"/>
        </w:tabs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повышение качества муниципального управления</w:t>
      </w:r>
      <w:r w:rsidR="004B104E" w:rsidRPr="006004A8">
        <w:rPr>
          <w:rFonts w:ascii="Times New Roman" w:hAnsi="Times New Roman"/>
          <w:sz w:val="24"/>
          <w:szCs w:val="24"/>
        </w:rPr>
        <w:t>.</w:t>
      </w:r>
    </w:p>
    <w:p w14:paraId="40327FC7" w14:textId="77777777" w:rsidR="00254E78" w:rsidRPr="006004A8" w:rsidRDefault="00254E78" w:rsidP="00564D29">
      <w:pPr>
        <w:tabs>
          <w:tab w:val="left" w:pos="709"/>
        </w:tabs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14:paraId="6C5CDB58" w14:textId="148849C7" w:rsidR="00BF708F" w:rsidRPr="006004A8" w:rsidRDefault="00BF708F" w:rsidP="00564D29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C3627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Благоустройство </w:t>
      </w:r>
      <w:r w:rsidR="00564D29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территории городского поселения </w:t>
      </w:r>
      <w:proofErr w:type="spellStart"/>
      <w:r w:rsidR="00564D29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Игрим</w:t>
      </w:r>
      <w:proofErr w:type="spellEnd"/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4157A7F2" w14:textId="77777777" w:rsidR="00BF708F" w:rsidRPr="006004A8" w:rsidRDefault="00254E78" w:rsidP="0083496A">
      <w:pPr>
        <w:tabs>
          <w:tab w:val="left" w:pos="0"/>
        </w:tabs>
        <w:autoSpaceDE w:val="0"/>
        <w:autoSpaceDN w:val="0"/>
        <w:spacing w:after="0" w:line="240" w:lineRule="auto"/>
        <w:ind w:firstLine="2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Цель: </w:t>
      </w:r>
      <w:r w:rsidR="00BF708F"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эффективной системы благоустройства и озеленения поселения, </w:t>
      </w:r>
      <w:proofErr w:type="gramStart"/>
      <w:r w:rsidR="00BF708F" w:rsidRPr="006004A8">
        <w:rPr>
          <w:rFonts w:ascii="Times New Roman" w:eastAsia="Times New Roman" w:hAnsi="Times New Roman"/>
          <w:sz w:val="24"/>
          <w:szCs w:val="24"/>
          <w:lang w:eastAsia="ru-RU"/>
        </w:rPr>
        <w:t>отвечающей  современным</w:t>
      </w:r>
      <w:proofErr w:type="gramEnd"/>
      <w:r w:rsidR="00BF708F"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экологическим, санитарно-гигиеническим требованиям и создающей безопасные и комфортные условия для проживания населения;</w:t>
      </w:r>
    </w:p>
    <w:p w14:paraId="5AD2B4D2" w14:textId="77777777" w:rsidR="008A79D7" w:rsidRPr="006004A8" w:rsidRDefault="008A79D7" w:rsidP="0083496A">
      <w:pPr>
        <w:tabs>
          <w:tab w:val="left" w:pos="0"/>
        </w:tabs>
        <w:autoSpaceDE w:val="0"/>
        <w:autoSpaceDN w:val="0"/>
        <w:spacing w:after="0" w:line="240" w:lineRule="auto"/>
        <w:ind w:firstLine="21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sz w:val="24"/>
          <w:szCs w:val="24"/>
          <w:lang w:eastAsia="ru-RU"/>
        </w:rPr>
        <w:t xml:space="preserve">Денежные средства направлены на реализацию мероприятий </w:t>
      </w:r>
      <w:r w:rsidR="00CE063C" w:rsidRPr="006004A8">
        <w:rPr>
          <w:rFonts w:ascii="Times New Roman" w:eastAsia="Times New Roman" w:hAnsi="Times New Roman"/>
          <w:sz w:val="24"/>
          <w:szCs w:val="24"/>
          <w:lang w:eastAsia="ru-RU"/>
        </w:rPr>
        <w:t>в рамках программы в сумме:</w:t>
      </w:r>
    </w:p>
    <w:p w14:paraId="377734D6" w14:textId="2686C3DD" w:rsidR="00582B1A" w:rsidRPr="00582B1A" w:rsidRDefault="00B70064" w:rsidP="00582B1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582B1A" w:rsidRPr="00582B1A">
        <w:rPr>
          <w:rFonts w:ascii="Times New Roman" w:hAnsi="Times New Roman"/>
          <w:sz w:val="24"/>
          <w:szCs w:val="24"/>
        </w:rPr>
        <w:t xml:space="preserve"> год – </w:t>
      </w:r>
      <w:r w:rsidR="00023BB1">
        <w:rPr>
          <w:rFonts w:ascii="Times New Roman" w:hAnsi="Times New Roman"/>
          <w:sz w:val="24"/>
          <w:szCs w:val="24"/>
        </w:rPr>
        <w:t>5083,4</w:t>
      </w:r>
      <w:r w:rsidR="00582B1A" w:rsidRPr="00582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2B1A" w:rsidRPr="00582B1A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7332D1FA" w14:textId="321087DD" w:rsidR="00582B1A" w:rsidRPr="00582B1A" w:rsidRDefault="00B70064" w:rsidP="00582B1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582B1A" w:rsidRPr="00582B1A">
        <w:rPr>
          <w:rFonts w:ascii="Times New Roman" w:hAnsi="Times New Roman"/>
          <w:sz w:val="24"/>
          <w:szCs w:val="24"/>
        </w:rPr>
        <w:t xml:space="preserve"> год – </w:t>
      </w:r>
      <w:r w:rsidR="00023BB1">
        <w:rPr>
          <w:rFonts w:ascii="Times New Roman" w:hAnsi="Times New Roman"/>
          <w:sz w:val="24"/>
          <w:szCs w:val="24"/>
        </w:rPr>
        <w:t>6099</w:t>
      </w:r>
      <w:r>
        <w:rPr>
          <w:rFonts w:ascii="Times New Roman" w:hAnsi="Times New Roman"/>
          <w:sz w:val="24"/>
          <w:szCs w:val="24"/>
        </w:rPr>
        <w:t>,0</w:t>
      </w:r>
      <w:r w:rsidR="00582B1A" w:rsidRPr="00582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2B1A" w:rsidRPr="00582B1A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5EE9996F" w14:textId="4D08498F" w:rsidR="004B09E8" w:rsidRDefault="00B70064" w:rsidP="00582B1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</w:t>
      </w:r>
      <w:r w:rsidR="00582B1A" w:rsidRPr="00582B1A">
        <w:rPr>
          <w:rFonts w:ascii="Times New Roman" w:hAnsi="Times New Roman"/>
          <w:sz w:val="24"/>
          <w:szCs w:val="24"/>
        </w:rPr>
        <w:t xml:space="preserve"> год –</w:t>
      </w:r>
      <w:r w:rsidR="00023BB1">
        <w:rPr>
          <w:rFonts w:ascii="Times New Roman" w:hAnsi="Times New Roman"/>
          <w:sz w:val="24"/>
          <w:szCs w:val="24"/>
        </w:rPr>
        <w:t xml:space="preserve">     62,2</w:t>
      </w:r>
      <w:r w:rsidR="00582B1A" w:rsidRPr="00582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2B1A" w:rsidRPr="00582B1A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023BB1">
        <w:rPr>
          <w:rFonts w:ascii="Times New Roman" w:hAnsi="Times New Roman"/>
          <w:sz w:val="24"/>
          <w:szCs w:val="24"/>
        </w:rPr>
        <w:t xml:space="preserve">   </w:t>
      </w:r>
    </w:p>
    <w:p w14:paraId="6664A771" w14:textId="7760862C" w:rsidR="00023BB1" w:rsidRDefault="00023BB1" w:rsidP="00023BB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</w:t>
      </w:r>
      <w:r w:rsidRPr="00582B1A">
        <w:rPr>
          <w:rFonts w:ascii="Times New Roman" w:hAnsi="Times New Roman"/>
          <w:sz w:val="24"/>
          <w:szCs w:val="24"/>
        </w:rPr>
        <w:t xml:space="preserve"> год –</w:t>
      </w:r>
      <w:r>
        <w:rPr>
          <w:rFonts w:ascii="Times New Roman" w:hAnsi="Times New Roman"/>
          <w:sz w:val="24"/>
          <w:szCs w:val="24"/>
        </w:rPr>
        <w:t xml:space="preserve"> 4120,0</w:t>
      </w:r>
      <w:r w:rsidRPr="00582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2B1A">
        <w:rPr>
          <w:rFonts w:ascii="Times New Roman" w:hAnsi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</w:p>
    <w:p w14:paraId="42B0131D" w14:textId="77777777" w:rsidR="00CE063C" w:rsidRPr="006004A8" w:rsidRDefault="00CE063C" w:rsidP="004B09E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Задачи программы</w:t>
      </w:r>
      <w:r w:rsidR="0063121C" w:rsidRPr="006004A8">
        <w:rPr>
          <w:rFonts w:ascii="Times New Roman" w:hAnsi="Times New Roman"/>
          <w:sz w:val="24"/>
          <w:szCs w:val="24"/>
        </w:rPr>
        <w:t>,</w:t>
      </w:r>
      <w:r w:rsidRPr="006004A8">
        <w:rPr>
          <w:rFonts w:ascii="Times New Roman" w:hAnsi="Times New Roman"/>
          <w:sz w:val="24"/>
          <w:szCs w:val="24"/>
        </w:rPr>
        <w:t xml:space="preserve"> реализуемые в течении периода:</w:t>
      </w:r>
    </w:p>
    <w:p w14:paraId="77DA0690" w14:textId="77777777" w:rsidR="00CE063C" w:rsidRPr="006004A8" w:rsidRDefault="00CE063C" w:rsidP="0063121C">
      <w:pPr>
        <w:pStyle w:val="a7"/>
        <w:numPr>
          <w:ilvl w:val="0"/>
          <w:numId w:val="27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организация эффективной системы благоустройства и озеленения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населения;</w:t>
      </w:r>
    </w:p>
    <w:p w14:paraId="023ACA03" w14:textId="77777777" w:rsidR="00CE063C" w:rsidRPr="006004A8" w:rsidRDefault="00CE063C" w:rsidP="0063121C">
      <w:pPr>
        <w:pStyle w:val="a7"/>
        <w:numPr>
          <w:ilvl w:val="0"/>
          <w:numId w:val="27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создание благоприятных условий для проживания и отдыха жителей;</w:t>
      </w:r>
    </w:p>
    <w:p w14:paraId="246486C5" w14:textId="77777777" w:rsidR="00CE063C" w:rsidRPr="006004A8" w:rsidRDefault="00CE063C" w:rsidP="0063121C">
      <w:pPr>
        <w:pStyle w:val="a7"/>
        <w:numPr>
          <w:ilvl w:val="0"/>
          <w:numId w:val="27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подготовка мест для строительства капитального жилья;</w:t>
      </w:r>
    </w:p>
    <w:p w14:paraId="3F92F774" w14:textId="77777777" w:rsidR="00CE063C" w:rsidRPr="006004A8" w:rsidRDefault="00CE063C" w:rsidP="0063121C">
      <w:pPr>
        <w:pStyle w:val="a7"/>
        <w:numPr>
          <w:ilvl w:val="0"/>
          <w:numId w:val="27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безопасное передвижение населения по улицам поселка.</w:t>
      </w:r>
    </w:p>
    <w:p w14:paraId="042BFD5A" w14:textId="77777777" w:rsidR="00CE063C" w:rsidRPr="006004A8" w:rsidRDefault="00CE063C" w:rsidP="0063121C">
      <w:pPr>
        <w:pStyle w:val="a7"/>
        <w:numPr>
          <w:ilvl w:val="0"/>
          <w:numId w:val="27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устройство освещения улиц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</w:p>
    <w:p w14:paraId="26A321DD" w14:textId="1A732F14" w:rsidR="00CE063C" w:rsidRPr="006004A8" w:rsidRDefault="00CE063C" w:rsidP="0063121C">
      <w:pPr>
        <w:pStyle w:val="a7"/>
        <w:numPr>
          <w:ilvl w:val="0"/>
          <w:numId w:val="27"/>
        </w:numPr>
        <w:spacing w:after="0" w:line="240" w:lineRule="auto"/>
        <w:ind w:left="1134" w:hanging="283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развитие и поддержка инициатив жителей города по   благоустройству и санитарной очистке придомовых территорий</w:t>
      </w:r>
    </w:p>
    <w:p w14:paraId="5B56EFA7" w14:textId="5D20929A" w:rsidR="0099437F" w:rsidRPr="006004A8" w:rsidRDefault="00BF708F" w:rsidP="00994746">
      <w:pPr>
        <w:pStyle w:val="a7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b/>
          <w:sz w:val="24"/>
          <w:szCs w:val="24"/>
        </w:rPr>
        <w:t>«</w:t>
      </w:r>
      <w:r w:rsidR="00994746" w:rsidRPr="00994746">
        <w:rPr>
          <w:rFonts w:ascii="Times New Roman" w:hAnsi="Times New Roman"/>
          <w:b/>
          <w:sz w:val="24"/>
          <w:szCs w:val="24"/>
        </w:rPr>
        <w:t xml:space="preserve">Защита населения от чрезвычайных ситуаций, обеспечение пожарной безопасности объектов муниципальной собственности и безопасности людей на водных объектах в городском поселении </w:t>
      </w:r>
      <w:proofErr w:type="spellStart"/>
      <w:r w:rsidR="00994746" w:rsidRPr="00994746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b/>
          <w:sz w:val="24"/>
          <w:szCs w:val="24"/>
        </w:rPr>
        <w:t>»</w:t>
      </w:r>
    </w:p>
    <w:p w14:paraId="3134C7BD" w14:textId="77777777" w:rsidR="00DE429D" w:rsidRPr="006004A8" w:rsidRDefault="0083496A" w:rsidP="0063121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Цель программы: </w:t>
      </w:r>
      <w:r w:rsidR="00BF708F" w:rsidRPr="006004A8">
        <w:rPr>
          <w:rFonts w:ascii="Times New Roman" w:hAnsi="Times New Roman"/>
          <w:sz w:val="24"/>
          <w:szCs w:val="24"/>
        </w:rPr>
        <w:t xml:space="preserve">повышение защиты населения и территорий городского поселения </w:t>
      </w:r>
      <w:proofErr w:type="spellStart"/>
      <w:r w:rsidR="00BF708F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BF708F" w:rsidRPr="006004A8">
        <w:rPr>
          <w:rFonts w:ascii="Times New Roman" w:hAnsi="Times New Roman"/>
          <w:sz w:val="24"/>
          <w:szCs w:val="24"/>
        </w:rPr>
        <w:t xml:space="preserve"> от угроз прир</w:t>
      </w:r>
      <w:r w:rsidR="0049721F" w:rsidRPr="006004A8">
        <w:rPr>
          <w:rFonts w:ascii="Times New Roman" w:hAnsi="Times New Roman"/>
          <w:sz w:val="24"/>
          <w:szCs w:val="24"/>
        </w:rPr>
        <w:t xml:space="preserve">одного и техногенного характера, а также </w:t>
      </w:r>
      <w:r w:rsidR="00BF708F" w:rsidRPr="006004A8">
        <w:rPr>
          <w:rFonts w:ascii="Times New Roman" w:hAnsi="Times New Roman"/>
          <w:sz w:val="24"/>
          <w:szCs w:val="24"/>
        </w:rPr>
        <w:t xml:space="preserve">повышение уровня пожарной безопасности в городском поселении </w:t>
      </w:r>
      <w:proofErr w:type="spellStart"/>
      <w:r w:rsidR="00BF708F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BF708F" w:rsidRPr="006004A8">
        <w:rPr>
          <w:rFonts w:ascii="Times New Roman" w:hAnsi="Times New Roman"/>
          <w:sz w:val="24"/>
          <w:szCs w:val="24"/>
        </w:rPr>
        <w:t>;</w:t>
      </w:r>
    </w:p>
    <w:p w14:paraId="50DF70FB" w14:textId="77777777" w:rsidR="0063121C" w:rsidRPr="006004A8" w:rsidRDefault="0049721F" w:rsidP="0063121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Данная программа предусматривает средства на </w:t>
      </w:r>
      <w:r w:rsidR="00254E78" w:rsidRPr="006004A8">
        <w:rPr>
          <w:rFonts w:ascii="Times New Roman" w:hAnsi="Times New Roman"/>
          <w:bCs/>
          <w:sz w:val="24"/>
          <w:szCs w:val="24"/>
        </w:rPr>
        <w:t>е</w:t>
      </w:r>
      <w:r w:rsidRPr="006004A8">
        <w:rPr>
          <w:rFonts w:ascii="Times New Roman" w:hAnsi="Times New Roman"/>
          <w:bCs/>
          <w:sz w:val="24"/>
          <w:szCs w:val="24"/>
        </w:rPr>
        <w:t>диновременные выплаты гражданам</w:t>
      </w:r>
      <w:r w:rsidR="0063121C" w:rsidRPr="006004A8">
        <w:rPr>
          <w:rFonts w:ascii="Times New Roman" w:hAnsi="Times New Roman"/>
          <w:bCs/>
          <w:sz w:val="24"/>
          <w:szCs w:val="24"/>
        </w:rPr>
        <w:t>,</w:t>
      </w:r>
      <w:r w:rsidRPr="006004A8">
        <w:rPr>
          <w:rFonts w:ascii="Times New Roman" w:hAnsi="Times New Roman"/>
          <w:bCs/>
          <w:sz w:val="24"/>
          <w:szCs w:val="24"/>
        </w:rPr>
        <w:t xml:space="preserve"> пострадавшим в результате чрезвычайных ситуаций, пожаров и других стихийных бедствий</w:t>
      </w:r>
      <w:r w:rsidR="00254E78" w:rsidRPr="006004A8">
        <w:rPr>
          <w:rFonts w:ascii="Times New Roman" w:hAnsi="Times New Roman"/>
          <w:sz w:val="24"/>
          <w:szCs w:val="24"/>
        </w:rPr>
        <w:t>, заме</w:t>
      </w:r>
      <w:r w:rsidR="00E73C78" w:rsidRPr="006004A8">
        <w:rPr>
          <w:rFonts w:ascii="Times New Roman" w:hAnsi="Times New Roman"/>
          <w:sz w:val="24"/>
          <w:szCs w:val="24"/>
        </w:rPr>
        <w:t>на пожарных</w:t>
      </w:r>
      <w:r w:rsidR="0083496A" w:rsidRPr="006004A8">
        <w:rPr>
          <w:rFonts w:ascii="Times New Roman" w:hAnsi="Times New Roman"/>
          <w:sz w:val="24"/>
          <w:szCs w:val="24"/>
        </w:rPr>
        <w:t xml:space="preserve"> гидрантов в </w:t>
      </w:r>
      <w:proofErr w:type="spellStart"/>
      <w:r w:rsidR="0083496A" w:rsidRPr="006004A8">
        <w:rPr>
          <w:rFonts w:ascii="Times New Roman" w:hAnsi="Times New Roman"/>
          <w:sz w:val="24"/>
          <w:szCs w:val="24"/>
        </w:rPr>
        <w:t>гп</w:t>
      </w:r>
      <w:r w:rsidR="003164ED" w:rsidRPr="006004A8">
        <w:rPr>
          <w:rFonts w:ascii="Times New Roman" w:hAnsi="Times New Roman"/>
          <w:sz w:val="24"/>
          <w:szCs w:val="24"/>
        </w:rPr>
        <w:t>.</w:t>
      </w:r>
      <w:r w:rsidR="0083496A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83496A" w:rsidRPr="006004A8">
        <w:rPr>
          <w:rFonts w:ascii="Times New Roman" w:hAnsi="Times New Roman"/>
          <w:sz w:val="24"/>
          <w:szCs w:val="24"/>
        </w:rPr>
        <w:t xml:space="preserve">, </w:t>
      </w:r>
      <w:r w:rsidR="00673361" w:rsidRPr="006004A8">
        <w:rPr>
          <w:rFonts w:ascii="Times New Roman" w:hAnsi="Times New Roman"/>
          <w:sz w:val="24"/>
          <w:szCs w:val="24"/>
        </w:rPr>
        <w:t xml:space="preserve">предупреждение ЧС - </w:t>
      </w:r>
      <w:r w:rsidR="0083496A" w:rsidRPr="006004A8">
        <w:rPr>
          <w:rFonts w:ascii="Times New Roman" w:hAnsi="Times New Roman"/>
          <w:sz w:val="24"/>
          <w:szCs w:val="24"/>
        </w:rPr>
        <w:t xml:space="preserve">  в сумме</w:t>
      </w:r>
      <w:r w:rsidR="0063121C" w:rsidRPr="006004A8">
        <w:rPr>
          <w:rFonts w:ascii="Times New Roman" w:hAnsi="Times New Roman"/>
          <w:sz w:val="24"/>
          <w:szCs w:val="24"/>
        </w:rPr>
        <w:t>:</w:t>
      </w:r>
    </w:p>
    <w:p w14:paraId="6CAB20B9" w14:textId="3EDDA858" w:rsidR="005B2D7F" w:rsidRPr="005B2D7F" w:rsidRDefault="00A35143" w:rsidP="005B2D7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261"/>
        <w:contextualSpacing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5B2D7F" w:rsidRPr="005B2D7F">
        <w:rPr>
          <w:rFonts w:ascii="Times New Roman" w:hAnsi="Times New Roman"/>
          <w:sz w:val="24"/>
          <w:szCs w:val="24"/>
        </w:rPr>
        <w:t xml:space="preserve"> год – </w:t>
      </w:r>
      <w:r w:rsidR="00994746">
        <w:rPr>
          <w:rFonts w:ascii="Times New Roman" w:hAnsi="Times New Roman"/>
          <w:sz w:val="24"/>
          <w:szCs w:val="24"/>
        </w:rPr>
        <w:t>322</w:t>
      </w:r>
      <w:r w:rsidR="005B2D7F" w:rsidRPr="005B2D7F">
        <w:rPr>
          <w:rFonts w:ascii="Times New Roman" w:hAnsi="Times New Roman"/>
          <w:sz w:val="24"/>
          <w:szCs w:val="24"/>
        </w:rPr>
        <w:t>,0 тыс. рублей;</w:t>
      </w:r>
    </w:p>
    <w:p w14:paraId="7C1348EC" w14:textId="0F4C6E9A" w:rsidR="005B2D7F" w:rsidRPr="005B2D7F" w:rsidRDefault="00A35143" w:rsidP="005B2D7F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261"/>
        <w:contextualSpacing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5B2D7F" w:rsidRPr="005B2D7F">
        <w:rPr>
          <w:rFonts w:ascii="Times New Roman" w:hAnsi="Times New Roman"/>
          <w:sz w:val="24"/>
          <w:szCs w:val="24"/>
        </w:rPr>
        <w:t xml:space="preserve"> год – </w:t>
      </w:r>
      <w:r w:rsidR="00994746">
        <w:rPr>
          <w:rFonts w:ascii="Times New Roman" w:hAnsi="Times New Roman"/>
          <w:sz w:val="24"/>
          <w:szCs w:val="24"/>
        </w:rPr>
        <w:t>141,9</w:t>
      </w:r>
      <w:r w:rsidR="005B2D7F" w:rsidRPr="005B2D7F">
        <w:rPr>
          <w:rFonts w:ascii="Times New Roman" w:hAnsi="Times New Roman"/>
          <w:sz w:val="24"/>
          <w:szCs w:val="24"/>
        </w:rPr>
        <w:t xml:space="preserve"> тыс. рублей;</w:t>
      </w:r>
    </w:p>
    <w:p w14:paraId="4D5E4EAA" w14:textId="47467C45" w:rsidR="00994746" w:rsidRDefault="00A35143" w:rsidP="0099474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261"/>
        <w:contextualSpacing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</w:t>
      </w:r>
      <w:r w:rsidR="005B2D7F" w:rsidRPr="005B2D7F">
        <w:rPr>
          <w:rFonts w:ascii="Times New Roman" w:hAnsi="Times New Roman"/>
          <w:sz w:val="24"/>
          <w:szCs w:val="24"/>
        </w:rPr>
        <w:t xml:space="preserve"> год – </w:t>
      </w:r>
      <w:r w:rsidR="00994746">
        <w:rPr>
          <w:rFonts w:ascii="Times New Roman" w:hAnsi="Times New Roman"/>
          <w:sz w:val="24"/>
          <w:szCs w:val="24"/>
        </w:rPr>
        <w:t>120</w:t>
      </w:r>
      <w:r w:rsidR="005B2D7F" w:rsidRPr="005B2D7F">
        <w:rPr>
          <w:rFonts w:ascii="Times New Roman" w:hAnsi="Times New Roman"/>
          <w:sz w:val="24"/>
          <w:szCs w:val="24"/>
        </w:rPr>
        <w:t>,0 тыс. рублей;</w:t>
      </w:r>
    </w:p>
    <w:p w14:paraId="7F302D2B" w14:textId="560B69D8" w:rsidR="00BF708F" w:rsidRPr="006004A8" w:rsidRDefault="00994746" w:rsidP="0099474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3261"/>
        <w:contextualSpacing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2027 год </w:t>
      </w:r>
      <w:proofErr w:type="gramStart"/>
      <w:r>
        <w:rPr>
          <w:rFonts w:ascii="Times New Roman" w:hAnsi="Times New Roman"/>
          <w:sz w:val="24"/>
          <w:szCs w:val="24"/>
        </w:rPr>
        <w:t>–  50</w:t>
      </w:r>
      <w:proofErr w:type="gramEnd"/>
      <w:r>
        <w:rPr>
          <w:rFonts w:ascii="Times New Roman" w:hAnsi="Times New Roman"/>
          <w:sz w:val="24"/>
          <w:szCs w:val="24"/>
        </w:rPr>
        <w:t>,0 тыс. рублей.</w:t>
      </w:r>
    </w:p>
    <w:p w14:paraId="7641B983" w14:textId="77777777" w:rsidR="00BF708F" w:rsidRPr="006004A8" w:rsidRDefault="00BF708F" w:rsidP="00564D29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64D29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Управление муниципальным имуществом в городском поселении </w:t>
      </w:r>
      <w:proofErr w:type="spellStart"/>
      <w:r w:rsidR="00564D29"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Игрим</w:t>
      </w:r>
      <w:proofErr w:type="spellEnd"/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276D033" w14:textId="7CC33939" w:rsidR="00BF708F" w:rsidRPr="006004A8" w:rsidRDefault="00BF708F" w:rsidP="00BF708F">
      <w:pPr>
        <w:spacing w:after="0" w:line="24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Формирование </w:t>
      </w:r>
      <w:r w:rsidR="008A465F" w:rsidRPr="006004A8">
        <w:rPr>
          <w:rFonts w:ascii="Times New Roman" w:hAnsi="Times New Roman"/>
          <w:sz w:val="24"/>
          <w:szCs w:val="24"/>
        </w:rPr>
        <w:t xml:space="preserve">эффективной системы управления </w:t>
      </w:r>
      <w:r w:rsidRPr="006004A8">
        <w:rPr>
          <w:rFonts w:ascii="Times New Roman" w:hAnsi="Times New Roman"/>
          <w:sz w:val="24"/>
          <w:szCs w:val="24"/>
        </w:rPr>
        <w:t xml:space="preserve">муниципальным имуществом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, позволяюще</w:t>
      </w:r>
      <w:r w:rsidR="008A465F" w:rsidRPr="006004A8">
        <w:rPr>
          <w:rFonts w:ascii="Times New Roman" w:hAnsi="Times New Roman"/>
          <w:sz w:val="24"/>
          <w:szCs w:val="24"/>
        </w:rPr>
        <w:t xml:space="preserve">й обеспечить оптимальный состав </w:t>
      </w:r>
      <w:r w:rsidRPr="006004A8">
        <w:rPr>
          <w:rFonts w:ascii="Times New Roman" w:hAnsi="Times New Roman"/>
          <w:sz w:val="24"/>
          <w:szCs w:val="24"/>
        </w:rPr>
        <w:t xml:space="preserve">имущества для исполнения полномочий органами местного самоуправления, достоверный учет и контроль использования муниципального имущества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.</w:t>
      </w:r>
    </w:p>
    <w:p w14:paraId="331E06E0" w14:textId="687740CF" w:rsidR="0049721F" w:rsidRPr="006004A8" w:rsidRDefault="0049721F" w:rsidP="00497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В данной программе предусмотрены следующие направления расходов</w:t>
      </w:r>
      <w:r w:rsidR="00C701B7">
        <w:rPr>
          <w:rFonts w:ascii="Times New Roman" w:hAnsi="Times New Roman"/>
          <w:sz w:val="24"/>
          <w:szCs w:val="24"/>
        </w:rPr>
        <w:t xml:space="preserve"> </w:t>
      </w:r>
      <w:r w:rsidR="0063121C" w:rsidRPr="006004A8">
        <w:rPr>
          <w:rFonts w:ascii="Times New Roman" w:hAnsi="Times New Roman"/>
          <w:sz w:val="24"/>
          <w:szCs w:val="24"/>
        </w:rPr>
        <w:t>по годам:</w:t>
      </w:r>
    </w:p>
    <w:p w14:paraId="316D2091" w14:textId="72148198" w:rsidR="000509F2" w:rsidRPr="000509F2" w:rsidRDefault="000D5BED" w:rsidP="000509F2">
      <w:pPr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0509F2" w:rsidRPr="000509F2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>–</w:t>
      </w:r>
      <w:r w:rsidR="000509F2" w:rsidRPr="000509F2">
        <w:rPr>
          <w:rFonts w:ascii="Times New Roman" w:hAnsi="Times New Roman"/>
          <w:sz w:val="24"/>
          <w:szCs w:val="24"/>
        </w:rPr>
        <w:t xml:space="preserve"> </w:t>
      </w:r>
      <w:r w:rsidR="00C701B7">
        <w:rPr>
          <w:rFonts w:ascii="Times New Roman" w:hAnsi="Times New Roman"/>
          <w:sz w:val="24"/>
          <w:szCs w:val="24"/>
        </w:rPr>
        <w:t>57112,2</w:t>
      </w:r>
      <w:r w:rsidR="000509F2" w:rsidRPr="000509F2">
        <w:rPr>
          <w:rFonts w:ascii="Times New Roman" w:hAnsi="Times New Roman"/>
          <w:sz w:val="24"/>
          <w:szCs w:val="24"/>
        </w:rPr>
        <w:t xml:space="preserve"> тыс. рублей;</w:t>
      </w:r>
    </w:p>
    <w:p w14:paraId="42872C46" w14:textId="44651CD1" w:rsidR="000509F2" w:rsidRPr="000509F2" w:rsidRDefault="000D5BED" w:rsidP="000509F2">
      <w:pPr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0509F2" w:rsidRPr="000509F2">
        <w:rPr>
          <w:rFonts w:ascii="Times New Roman" w:hAnsi="Times New Roman"/>
          <w:sz w:val="24"/>
          <w:szCs w:val="24"/>
        </w:rPr>
        <w:t xml:space="preserve"> год – </w:t>
      </w:r>
      <w:r w:rsidR="00C701B7">
        <w:rPr>
          <w:rFonts w:ascii="Times New Roman" w:hAnsi="Times New Roman"/>
          <w:sz w:val="24"/>
          <w:szCs w:val="24"/>
        </w:rPr>
        <w:t>100453,3</w:t>
      </w:r>
      <w:r w:rsidR="000509F2" w:rsidRPr="000509F2">
        <w:rPr>
          <w:rFonts w:ascii="Times New Roman" w:hAnsi="Times New Roman"/>
          <w:sz w:val="24"/>
          <w:szCs w:val="24"/>
        </w:rPr>
        <w:t xml:space="preserve"> тыс. рублей;</w:t>
      </w:r>
    </w:p>
    <w:p w14:paraId="46A79F29" w14:textId="429CABD4" w:rsidR="004B09E8" w:rsidRDefault="000D5BED" w:rsidP="000509F2">
      <w:pPr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</w:t>
      </w:r>
      <w:r w:rsidR="000509F2" w:rsidRPr="000509F2">
        <w:rPr>
          <w:rFonts w:ascii="Times New Roman" w:hAnsi="Times New Roman"/>
          <w:sz w:val="24"/>
          <w:szCs w:val="24"/>
        </w:rPr>
        <w:t xml:space="preserve"> год – </w:t>
      </w:r>
      <w:r w:rsidR="00C701B7">
        <w:rPr>
          <w:rFonts w:ascii="Times New Roman" w:hAnsi="Times New Roman"/>
          <w:sz w:val="24"/>
          <w:szCs w:val="24"/>
        </w:rPr>
        <w:t>173119,8</w:t>
      </w:r>
      <w:r w:rsidR="000509F2" w:rsidRPr="000509F2">
        <w:rPr>
          <w:rFonts w:ascii="Times New Roman" w:hAnsi="Times New Roman"/>
          <w:sz w:val="24"/>
          <w:szCs w:val="24"/>
        </w:rPr>
        <w:t xml:space="preserve"> тыс. рублей;</w:t>
      </w:r>
    </w:p>
    <w:p w14:paraId="12E5F905" w14:textId="67CE9AD1" w:rsidR="00C701B7" w:rsidRPr="006004A8" w:rsidRDefault="00C701B7" w:rsidP="000509F2">
      <w:pPr>
        <w:spacing w:after="0" w:line="240" w:lineRule="auto"/>
        <w:ind w:left="32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</w:t>
      </w:r>
      <w:r w:rsidRPr="000509F2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0,0 тыс. рублей.</w:t>
      </w:r>
    </w:p>
    <w:p w14:paraId="2791BA8B" w14:textId="77777777" w:rsidR="00C35C5D" w:rsidRPr="006004A8" w:rsidRDefault="00C35C5D" w:rsidP="004B09E8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lastRenderedPageBreak/>
        <w:t xml:space="preserve"> Прочие мероприятия органов муниципальной власти (межбюджетные трансферты по передаваемым полномочиям в части страхования муниципального имущества)</w:t>
      </w:r>
    </w:p>
    <w:p w14:paraId="1CAE2763" w14:textId="77777777" w:rsidR="00564D29" w:rsidRPr="006004A8" w:rsidRDefault="00564D29" w:rsidP="0063121C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04A8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6004A8">
        <w:rPr>
          <w:rFonts w:ascii="Times New Roman" w:hAnsi="Times New Roman"/>
          <w:sz w:val="24"/>
          <w:szCs w:val="24"/>
        </w:rPr>
        <w:t xml:space="preserve"> мероприятий по внесению изменений в генплан поселения и правила землепользования</w:t>
      </w:r>
    </w:p>
    <w:p w14:paraId="6029BFFA" w14:textId="77777777" w:rsidR="0049721F" w:rsidRPr="006004A8" w:rsidRDefault="0049721F" w:rsidP="0063121C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Оценка недвижимости, признание прав и регулирование отношений по муниципальной собственности (денежные средства на предпродажную подготовку муниципального имущества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)</w:t>
      </w:r>
    </w:p>
    <w:p w14:paraId="3CB6D0CF" w14:textId="77777777" w:rsidR="0049721F" w:rsidRPr="006004A8" w:rsidRDefault="0049721F" w:rsidP="004972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559C2" w14:textId="77777777" w:rsidR="00BF708F" w:rsidRPr="006004A8" w:rsidRDefault="00BF708F" w:rsidP="00DE0065">
      <w:pPr>
        <w:pStyle w:val="aa"/>
        <w:numPr>
          <w:ilvl w:val="0"/>
          <w:numId w:val="18"/>
        </w:numPr>
        <w:tabs>
          <w:tab w:val="left" w:pos="709"/>
        </w:tabs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4A8">
        <w:rPr>
          <w:rFonts w:ascii="Times New Roman" w:hAnsi="Times New Roman" w:cs="Times New Roman"/>
          <w:sz w:val="24"/>
          <w:szCs w:val="24"/>
        </w:rPr>
        <w:t>«</w:t>
      </w:r>
      <w:r w:rsidR="00DE0065" w:rsidRPr="006004A8">
        <w:rPr>
          <w:rFonts w:ascii="Times New Roman" w:hAnsi="Times New Roman" w:cs="Times New Roman"/>
          <w:b/>
          <w:sz w:val="24"/>
          <w:szCs w:val="24"/>
        </w:rPr>
        <w:t xml:space="preserve">Жилищно-коммунальный комплекс в городском поселении </w:t>
      </w:r>
      <w:proofErr w:type="spellStart"/>
      <w:r w:rsidR="00DE0065" w:rsidRPr="006004A8">
        <w:rPr>
          <w:rFonts w:ascii="Times New Roman" w:hAnsi="Times New Roman" w:cs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 w:cs="Times New Roman"/>
          <w:b/>
          <w:sz w:val="24"/>
          <w:szCs w:val="24"/>
        </w:rPr>
        <w:t>»</w:t>
      </w:r>
    </w:p>
    <w:p w14:paraId="4D014908" w14:textId="77777777" w:rsidR="00BF708F" w:rsidRPr="006004A8" w:rsidRDefault="00BF708F" w:rsidP="00BF708F">
      <w:pPr>
        <w:pStyle w:val="aa"/>
        <w:tabs>
          <w:tab w:val="left" w:pos="9355"/>
        </w:tabs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455BA4C7" w14:textId="77777777" w:rsidR="00673361" w:rsidRPr="006004A8" w:rsidRDefault="004B2343" w:rsidP="006733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Цель программы: </w:t>
      </w:r>
      <w:r w:rsidR="00BF708F" w:rsidRPr="006004A8">
        <w:rPr>
          <w:rFonts w:ascii="Times New Roman" w:hAnsi="Times New Roman"/>
          <w:sz w:val="24"/>
          <w:szCs w:val="24"/>
        </w:rPr>
        <w:t>повышение надежности и качества предоставле</w:t>
      </w:r>
      <w:r w:rsidR="009B5A4C">
        <w:rPr>
          <w:rFonts w:ascii="Times New Roman" w:hAnsi="Times New Roman"/>
          <w:sz w:val="24"/>
          <w:szCs w:val="24"/>
        </w:rPr>
        <w:t xml:space="preserve">ния жилищно-коммунальных услуг; </w:t>
      </w:r>
      <w:r w:rsidR="00BF708F" w:rsidRPr="006004A8">
        <w:rPr>
          <w:rFonts w:ascii="Times New Roman" w:hAnsi="Times New Roman"/>
          <w:sz w:val="24"/>
          <w:szCs w:val="24"/>
        </w:rPr>
        <w:t>реализация единой государственной политики и нормативно-правового регулирования в жилищно-коммунальном комплексе и энергетике</w:t>
      </w:r>
      <w:r w:rsidR="001429E7" w:rsidRPr="006004A8">
        <w:rPr>
          <w:rFonts w:ascii="Times New Roman" w:hAnsi="Times New Roman"/>
          <w:sz w:val="24"/>
          <w:szCs w:val="24"/>
        </w:rPr>
        <w:t>.</w:t>
      </w:r>
    </w:p>
    <w:p w14:paraId="67CD3D35" w14:textId="77777777" w:rsidR="00E00C4F" w:rsidRPr="006004A8" w:rsidRDefault="004B2343" w:rsidP="00E00C4F">
      <w:pPr>
        <w:pStyle w:val="ConsPlusCell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004A8">
        <w:rPr>
          <w:rFonts w:ascii="Times New Roman" w:hAnsi="Times New Roman" w:cs="Times New Roman"/>
          <w:sz w:val="24"/>
          <w:szCs w:val="24"/>
        </w:rPr>
        <w:t>Средства в рамках данной программы распределены на следующие направления расходов: предоставление субсидий на возмещение недополученных доходов организациям, предоставляющие жилищно-коммунальные услуги населению по тарифам, не обеспечивающих возмещение издержек</w:t>
      </w:r>
      <w:r w:rsidR="00E00C4F" w:rsidRPr="006004A8">
        <w:rPr>
          <w:rFonts w:ascii="Times New Roman" w:hAnsi="Times New Roman" w:cs="Times New Roman"/>
          <w:sz w:val="24"/>
          <w:szCs w:val="24"/>
        </w:rPr>
        <w:t xml:space="preserve">, межбюджетные трансферты по переданным полномочиям, </w:t>
      </w:r>
      <w:r w:rsidR="00C67A7C" w:rsidRPr="006004A8">
        <w:rPr>
          <w:rFonts w:ascii="Times New Roman" w:hAnsi="Times New Roman" w:cs="Times New Roman"/>
          <w:sz w:val="24"/>
          <w:szCs w:val="24"/>
        </w:rPr>
        <w:t xml:space="preserve">в сумме </w:t>
      </w:r>
    </w:p>
    <w:p w14:paraId="20653351" w14:textId="38DED0C5" w:rsidR="006E774C" w:rsidRPr="006E774C" w:rsidRDefault="00284099" w:rsidP="006E774C">
      <w:pPr>
        <w:pStyle w:val="ConsPlusCell"/>
        <w:ind w:left="297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6E774C" w:rsidRPr="006E774C">
        <w:rPr>
          <w:rFonts w:ascii="Times New Roman" w:hAnsi="Times New Roman" w:cs="Times New Roman"/>
          <w:sz w:val="24"/>
          <w:szCs w:val="24"/>
        </w:rPr>
        <w:t xml:space="preserve"> год -   </w:t>
      </w:r>
      <w:r w:rsidR="00F6608C">
        <w:rPr>
          <w:rFonts w:ascii="Times New Roman" w:hAnsi="Times New Roman" w:cs="Times New Roman"/>
          <w:sz w:val="24"/>
          <w:szCs w:val="24"/>
        </w:rPr>
        <w:t>55508,4</w:t>
      </w:r>
      <w:r w:rsidR="006E774C" w:rsidRPr="006E774C">
        <w:rPr>
          <w:rFonts w:ascii="Times New Roman" w:hAnsi="Times New Roman" w:cs="Times New Roman"/>
          <w:sz w:val="24"/>
          <w:szCs w:val="24"/>
        </w:rPr>
        <w:t xml:space="preserve"> тыс. рублей, </w:t>
      </w:r>
    </w:p>
    <w:p w14:paraId="525D0113" w14:textId="609DFCF5" w:rsidR="006E774C" w:rsidRPr="006E774C" w:rsidRDefault="00284099" w:rsidP="00F6608C">
      <w:pPr>
        <w:pStyle w:val="ConsPlusCell"/>
        <w:ind w:left="297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6E774C" w:rsidRPr="006E774C">
        <w:rPr>
          <w:rFonts w:ascii="Times New Roman" w:hAnsi="Times New Roman" w:cs="Times New Roman"/>
          <w:sz w:val="24"/>
          <w:szCs w:val="24"/>
        </w:rPr>
        <w:t xml:space="preserve"> год -  </w:t>
      </w:r>
      <w:r w:rsidR="00C04856">
        <w:rPr>
          <w:rFonts w:ascii="Times New Roman" w:hAnsi="Times New Roman" w:cs="Times New Roman"/>
          <w:sz w:val="24"/>
          <w:szCs w:val="24"/>
        </w:rPr>
        <w:t>105852,1</w:t>
      </w:r>
      <w:r w:rsidR="006E774C" w:rsidRPr="006E774C">
        <w:rPr>
          <w:rFonts w:ascii="Times New Roman" w:hAnsi="Times New Roman" w:cs="Times New Roman"/>
          <w:sz w:val="24"/>
          <w:szCs w:val="24"/>
        </w:rPr>
        <w:t xml:space="preserve"> тыс. рублей, </w:t>
      </w:r>
    </w:p>
    <w:p w14:paraId="31E4AEBD" w14:textId="566E9160" w:rsidR="004B09E8" w:rsidRPr="006004A8" w:rsidRDefault="00284099" w:rsidP="00F6608C">
      <w:pPr>
        <w:pStyle w:val="ConsPlusCell"/>
        <w:ind w:left="297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6E774C" w:rsidRPr="006E774C">
        <w:rPr>
          <w:rFonts w:ascii="Times New Roman" w:hAnsi="Times New Roman" w:cs="Times New Roman"/>
          <w:sz w:val="24"/>
          <w:szCs w:val="24"/>
        </w:rPr>
        <w:t xml:space="preserve"> год -   </w:t>
      </w:r>
      <w:r w:rsidR="00C04856">
        <w:rPr>
          <w:rFonts w:ascii="Times New Roman" w:hAnsi="Times New Roman" w:cs="Times New Roman"/>
          <w:sz w:val="24"/>
          <w:szCs w:val="24"/>
        </w:rPr>
        <w:t>72134,3</w:t>
      </w:r>
      <w:r w:rsidR="006E774C" w:rsidRPr="006E774C">
        <w:rPr>
          <w:rFonts w:ascii="Times New Roman" w:hAnsi="Times New Roman" w:cs="Times New Roman"/>
          <w:sz w:val="24"/>
          <w:szCs w:val="24"/>
        </w:rPr>
        <w:t xml:space="preserve"> тыс. рублей, </w:t>
      </w:r>
    </w:p>
    <w:p w14:paraId="2D104F8B" w14:textId="409FBD60" w:rsidR="004B09E8" w:rsidRPr="006004A8" w:rsidRDefault="00C04856" w:rsidP="005F49DF">
      <w:pPr>
        <w:pStyle w:val="ConsPlusCell"/>
        <w:ind w:left="2977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F6608C" w:rsidRPr="006E774C">
        <w:rPr>
          <w:rFonts w:ascii="Times New Roman" w:hAnsi="Times New Roman" w:cs="Times New Roman"/>
          <w:sz w:val="24"/>
          <w:szCs w:val="24"/>
        </w:rPr>
        <w:t xml:space="preserve"> год -   </w:t>
      </w:r>
      <w:r>
        <w:rPr>
          <w:rFonts w:ascii="Times New Roman" w:hAnsi="Times New Roman" w:cs="Times New Roman"/>
          <w:sz w:val="24"/>
          <w:szCs w:val="24"/>
        </w:rPr>
        <w:t>75528,4</w:t>
      </w:r>
      <w:r w:rsidR="00F6608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65C85AE4" w14:textId="2F42DD43" w:rsidR="00BF708F" w:rsidRPr="006004A8" w:rsidRDefault="00BF708F" w:rsidP="00622353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622353" w:rsidRPr="006223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Современная транспортная система городского поселения </w:t>
      </w:r>
      <w:proofErr w:type="spellStart"/>
      <w:r w:rsidR="00622353" w:rsidRPr="00622353">
        <w:rPr>
          <w:rFonts w:ascii="Times New Roman" w:eastAsia="Times New Roman" w:hAnsi="Times New Roman"/>
          <w:b/>
          <w:sz w:val="24"/>
          <w:szCs w:val="24"/>
          <w:lang w:eastAsia="ru-RU"/>
        </w:rPr>
        <w:t>Игрим</w:t>
      </w:r>
      <w:proofErr w:type="spellEnd"/>
      <w:r w:rsidRPr="006004A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253BD09" w14:textId="77777777" w:rsidR="004B2343" w:rsidRPr="006004A8" w:rsidRDefault="00BF708F" w:rsidP="00BF70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Развитие современной транспортной инфраструктуры, обеспечивающей повышение доступности и безопасности </w:t>
      </w:r>
      <w:r w:rsidR="00E00C4F" w:rsidRPr="006004A8">
        <w:rPr>
          <w:rFonts w:ascii="Times New Roman" w:hAnsi="Times New Roman"/>
          <w:sz w:val="24"/>
          <w:szCs w:val="24"/>
        </w:rPr>
        <w:t xml:space="preserve">услуг транспортного комплекса </w:t>
      </w:r>
      <w:r w:rsidR="009F7D9A" w:rsidRPr="006004A8">
        <w:rPr>
          <w:rFonts w:ascii="Times New Roman" w:hAnsi="Times New Roman"/>
          <w:sz w:val="24"/>
          <w:szCs w:val="24"/>
        </w:rPr>
        <w:t xml:space="preserve">для </w:t>
      </w:r>
      <w:r w:rsidRPr="006004A8">
        <w:rPr>
          <w:rFonts w:ascii="Times New Roman" w:hAnsi="Times New Roman"/>
          <w:sz w:val="24"/>
          <w:szCs w:val="24"/>
        </w:rPr>
        <w:t>населения</w:t>
      </w:r>
      <w:r w:rsidR="004B2343" w:rsidRPr="006004A8">
        <w:rPr>
          <w:rFonts w:ascii="Times New Roman" w:hAnsi="Times New Roman"/>
          <w:sz w:val="24"/>
          <w:szCs w:val="24"/>
        </w:rPr>
        <w:t>.</w:t>
      </w:r>
    </w:p>
    <w:p w14:paraId="7187E4CC" w14:textId="01EE3D3C" w:rsidR="00BF708F" w:rsidRPr="006004A8" w:rsidRDefault="004B2343" w:rsidP="00BF70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Направление расходов</w:t>
      </w:r>
      <w:r w:rsidR="00622353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>в рамках данной муниципальной</w:t>
      </w:r>
      <w:r w:rsidR="00622353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eastAsia="Times New Roman" w:hAnsi="Times New Roman"/>
          <w:sz w:val="24"/>
          <w:szCs w:val="24"/>
        </w:rPr>
        <w:t>программы следующие:</w:t>
      </w:r>
    </w:p>
    <w:p w14:paraId="056160D9" w14:textId="4F0B3409" w:rsidR="00BB49C4" w:rsidRPr="006004A8" w:rsidRDefault="004B2343" w:rsidP="00BF70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- </w:t>
      </w:r>
      <w:r w:rsidR="00622353">
        <w:rPr>
          <w:rFonts w:ascii="Times New Roman" w:hAnsi="Times New Roman"/>
          <w:sz w:val="24"/>
          <w:szCs w:val="24"/>
        </w:rPr>
        <w:t>Обеспечение</w:t>
      </w:r>
      <w:r w:rsidRPr="006004A8">
        <w:rPr>
          <w:rFonts w:ascii="Times New Roman" w:hAnsi="Times New Roman"/>
          <w:sz w:val="24"/>
          <w:szCs w:val="24"/>
        </w:rPr>
        <w:t xml:space="preserve"> пассажирских перевозок автотранспортом общего пользования на социально значимых муниципальных маршрутах</w:t>
      </w:r>
    </w:p>
    <w:p w14:paraId="03CD0654" w14:textId="2C93B7FE" w:rsidR="00E93E3A" w:rsidRPr="006004A8" w:rsidRDefault="00622353" w:rsidP="00E93E3A">
      <w:pPr>
        <w:pStyle w:val="ConsNormal"/>
        <w:widowControl/>
        <w:tabs>
          <w:tab w:val="left" w:pos="662"/>
        </w:tabs>
        <w:autoSpaceDE w:val="0"/>
        <w:autoSpaceDN w:val="0"/>
        <w:snapToGrid/>
        <w:ind w:left="36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B2343" w:rsidRPr="006004A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E93E3A" w:rsidRPr="006004A8">
        <w:rPr>
          <w:rFonts w:ascii="Times New Roman" w:eastAsia="Calibri" w:hAnsi="Times New Roman"/>
          <w:sz w:val="24"/>
          <w:szCs w:val="24"/>
          <w:lang w:eastAsia="en-US"/>
        </w:rPr>
        <w:t>Содержание и текущий ремонт автомобильных дорог и улиц общего пользования местного значения.</w:t>
      </w:r>
    </w:p>
    <w:p w14:paraId="6B787F68" w14:textId="77777777" w:rsidR="00E00C4F" w:rsidRPr="006004A8" w:rsidRDefault="00C35C5D" w:rsidP="00BF708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004A8">
        <w:rPr>
          <w:rFonts w:ascii="Times New Roman" w:eastAsia="Times New Roman" w:hAnsi="Times New Roman"/>
          <w:sz w:val="24"/>
          <w:szCs w:val="24"/>
        </w:rPr>
        <w:t>Общий объем денежных средств программы составляет</w:t>
      </w:r>
      <w:r w:rsidR="00E00C4F" w:rsidRPr="006004A8">
        <w:rPr>
          <w:rFonts w:ascii="Times New Roman" w:eastAsia="Times New Roman" w:hAnsi="Times New Roman"/>
          <w:sz w:val="24"/>
          <w:szCs w:val="24"/>
        </w:rPr>
        <w:t>:</w:t>
      </w:r>
    </w:p>
    <w:p w14:paraId="14279E7E" w14:textId="177D407A" w:rsidR="004F03D7" w:rsidRPr="004F03D7" w:rsidRDefault="003F6166" w:rsidP="004F03D7">
      <w:pPr>
        <w:spacing w:after="0" w:line="240" w:lineRule="auto"/>
        <w:ind w:firstLine="32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2024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год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r w:rsidR="00622353">
        <w:rPr>
          <w:rFonts w:ascii="Times New Roman" w:eastAsia="Times New Roman" w:hAnsi="Times New Roman"/>
          <w:sz w:val="24"/>
          <w:szCs w:val="24"/>
        </w:rPr>
        <w:t>39375,9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F03D7" w:rsidRPr="004F03D7">
        <w:rPr>
          <w:rFonts w:ascii="Times New Roman" w:eastAsia="Times New Roman" w:hAnsi="Times New Roman"/>
          <w:sz w:val="24"/>
          <w:szCs w:val="24"/>
        </w:rPr>
        <w:t>тыс.рублей</w:t>
      </w:r>
      <w:proofErr w:type="spellEnd"/>
    </w:p>
    <w:p w14:paraId="4EF81420" w14:textId="5F402085" w:rsidR="004F03D7" w:rsidRPr="004F03D7" w:rsidRDefault="003F6166" w:rsidP="004F03D7">
      <w:pPr>
        <w:spacing w:after="0" w:line="240" w:lineRule="auto"/>
        <w:ind w:firstLine="32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2025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год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r w:rsidR="00622353">
        <w:rPr>
          <w:rFonts w:ascii="Times New Roman" w:eastAsia="Times New Roman" w:hAnsi="Times New Roman"/>
          <w:sz w:val="24"/>
          <w:szCs w:val="24"/>
        </w:rPr>
        <w:t>23976,0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F03D7" w:rsidRPr="004F03D7">
        <w:rPr>
          <w:rFonts w:ascii="Times New Roman" w:eastAsia="Times New Roman" w:hAnsi="Times New Roman"/>
          <w:sz w:val="24"/>
          <w:szCs w:val="24"/>
        </w:rPr>
        <w:t>тыс.рублей</w:t>
      </w:r>
      <w:proofErr w:type="spellEnd"/>
    </w:p>
    <w:p w14:paraId="2225E782" w14:textId="1ED77BD2" w:rsidR="004B09E8" w:rsidRDefault="003F6166" w:rsidP="004F03D7">
      <w:pPr>
        <w:spacing w:after="0" w:line="240" w:lineRule="auto"/>
        <w:ind w:firstLine="32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2026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год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r w:rsidR="00622353">
        <w:rPr>
          <w:rFonts w:ascii="Times New Roman" w:eastAsia="Times New Roman" w:hAnsi="Times New Roman"/>
          <w:sz w:val="24"/>
          <w:szCs w:val="24"/>
        </w:rPr>
        <w:t>32309,8</w:t>
      </w:r>
      <w:r w:rsidR="004F03D7"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F03D7" w:rsidRPr="004F03D7">
        <w:rPr>
          <w:rFonts w:ascii="Times New Roman" w:eastAsia="Times New Roman" w:hAnsi="Times New Roman"/>
          <w:sz w:val="24"/>
          <w:szCs w:val="24"/>
        </w:rPr>
        <w:t>тыс.рублей</w:t>
      </w:r>
      <w:proofErr w:type="spellEnd"/>
      <w:r w:rsidR="00FC0E80" w:rsidRPr="00FC0E80">
        <w:rPr>
          <w:rFonts w:ascii="Times New Roman" w:eastAsia="Times New Roman" w:hAnsi="Times New Roman"/>
          <w:sz w:val="24"/>
          <w:szCs w:val="24"/>
        </w:rPr>
        <w:t>,</w:t>
      </w:r>
    </w:p>
    <w:p w14:paraId="1E5709C4" w14:textId="22F0137D" w:rsidR="00622353" w:rsidRPr="006004A8" w:rsidRDefault="00622353" w:rsidP="004F03D7">
      <w:pPr>
        <w:spacing w:after="0" w:line="240" w:lineRule="auto"/>
        <w:ind w:firstLine="32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2027</w:t>
      </w:r>
      <w:r w:rsidRPr="004F03D7">
        <w:rPr>
          <w:rFonts w:ascii="Times New Roman" w:eastAsia="Times New Roman" w:hAnsi="Times New Roman"/>
          <w:sz w:val="24"/>
          <w:szCs w:val="24"/>
        </w:rPr>
        <w:t xml:space="preserve"> год </w:t>
      </w:r>
      <w:r>
        <w:rPr>
          <w:rFonts w:ascii="Times New Roman" w:eastAsia="Times New Roman" w:hAnsi="Times New Roman"/>
          <w:sz w:val="24"/>
          <w:szCs w:val="24"/>
        </w:rPr>
        <w:t>–</w:t>
      </w:r>
      <w:r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21945,2</w:t>
      </w:r>
      <w:r w:rsidRPr="004F03D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F03D7">
        <w:rPr>
          <w:rFonts w:ascii="Times New Roman" w:eastAsia="Times New Roman" w:hAnsi="Times New Roman"/>
          <w:sz w:val="24"/>
          <w:szCs w:val="24"/>
        </w:rPr>
        <w:t>тыс.рублей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14:paraId="232F2A7D" w14:textId="63BA9BB4" w:rsidR="00BF708F" w:rsidRPr="006004A8" w:rsidRDefault="00BF708F" w:rsidP="00622353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b/>
          <w:sz w:val="24"/>
          <w:szCs w:val="24"/>
        </w:rPr>
        <w:t>«</w:t>
      </w:r>
      <w:r w:rsidR="00622353" w:rsidRPr="00622353">
        <w:rPr>
          <w:rFonts w:ascii="Times New Roman" w:hAnsi="Times New Roman"/>
          <w:b/>
          <w:sz w:val="24"/>
          <w:szCs w:val="24"/>
        </w:rPr>
        <w:t xml:space="preserve">Цифровое развитие городского поселения </w:t>
      </w:r>
      <w:proofErr w:type="spellStart"/>
      <w:r w:rsidR="00622353" w:rsidRPr="00622353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b/>
          <w:sz w:val="24"/>
          <w:szCs w:val="24"/>
        </w:rPr>
        <w:t>»</w:t>
      </w:r>
    </w:p>
    <w:p w14:paraId="637DC317" w14:textId="77777777" w:rsidR="00EF5617" w:rsidRPr="006004A8" w:rsidRDefault="004F1E2F" w:rsidP="00E00C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Целью является п</w:t>
      </w:r>
      <w:r w:rsidR="00BF708F" w:rsidRPr="006004A8">
        <w:rPr>
          <w:rFonts w:ascii="Times New Roman" w:hAnsi="Times New Roman"/>
          <w:sz w:val="24"/>
          <w:szCs w:val="24"/>
        </w:rPr>
        <w:t xml:space="preserve">овышение качества жизни населения городского поселения </w:t>
      </w:r>
      <w:proofErr w:type="spellStart"/>
      <w:r w:rsidR="00BF708F"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="00BF708F" w:rsidRPr="006004A8">
        <w:rPr>
          <w:rFonts w:ascii="Times New Roman" w:hAnsi="Times New Roman"/>
          <w:sz w:val="24"/>
          <w:szCs w:val="24"/>
        </w:rPr>
        <w:t>, развитие экономической, социально-политической, культурной и духовной сфер жизни общества и совершенствование системы муниципального управления на основе использования информационно-коммуникационных технологий.</w:t>
      </w:r>
    </w:p>
    <w:p w14:paraId="6AB246B5" w14:textId="77777777" w:rsidR="00E00C4F" w:rsidRPr="006004A8" w:rsidRDefault="00EF5617" w:rsidP="00E00C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В программе предусмотрены средства </w:t>
      </w:r>
      <w:r w:rsidR="00E73C78" w:rsidRPr="006004A8">
        <w:rPr>
          <w:rFonts w:ascii="Times New Roman" w:hAnsi="Times New Roman"/>
          <w:sz w:val="24"/>
          <w:szCs w:val="24"/>
        </w:rPr>
        <w:t>в сумме</w:t>
      </w:r>
      <w:r w:rsidR="00E00C4F" w:rsidRPr="006004A8">
        <w:rPr>
          <w:rFonts w:ascii="Times New Roman" w:hAnsi="Times New Roman"/>
          <w:sz w:val="24"/>
          <w:szCs w:val="24"/>
        </w:rPr>
        <w:t>:</w:t>
      </w:r>
    </w:p>
    <w:p w14:paraId="4A2FF26B" w14:textId="40E51FBB" w:rsidR="008D69DB" w:rsidRPr="008D69DB" w:rsidRDefault="003708CE" w:rsidP="008D69DB">
      <w:pPr>
        <w:spacing w:after="0" w:line="240" w:lineRule="auto"/>
        <w:ind w:firstLine="340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8D69DB" w:rsidRPr="008D69DB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>–</w:t>
      </w:r>
      <w:r w:rsidR="008D69DB" w:rsidRPr="008D69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929,2</w:t>
      </w:r>
      <w:r w:rsidR="008D69DB" w:rsidRPr="008D69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9DB" w:rsidRPr="008D69DB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8D69DB" w:rsidRPr="008D69DB">
        <w:rPr>
          <w:rFonts w:ascii="Times New Roman" w:hAnsi="Times New Roman"/>
          <w:sz w:val="24"/>
          <w:szCs w:val="24"/>
        </w:rPr>
        <w:t>.</w:t>
      </w:r>
    </w:p>
    <w:p w14:paraId="2C73CE6F" w14:textId="3308A552" w:rsidR="008D69DB" w:rsidRPr="008D69DB" w:rsidRDefault="003708CE" w:rsidP="008D69DB">
      <w:pPr>
        <w:spacing w:after="0" w:line="240" w:lineRule="auto"/>
        <w:ind w:firstLine="340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  <w:r w:rsidR="008D69DB" w:rsidRPr="008D69DB">
        <w:rPr>
          <w:rFonts w:ascii="Times New Roman" w:hAnsi="Times New Roman"/>
          <w:sz w:val="24"/>
          <w:szCs w:val="24"/>
        </w:rPr>
        <w:t xml:space="preserve"> год – </w:t>
      </w:r>
      <w:r w:rsidR="00622353">
        <w:rPr>
          <w:rFonts w:ascii="Times New Roman" w:hAnsi="Times New Roman"/>
          <w:sz w:val="24"/>
          <w:szCs w:val="24"/>
        </w:rPr>
        <w:t>1166,2</w:t>
      </w:r>
      <w:r w:rsidR="008D69DB" w:rsidRPr="008D69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9DB" w:rsidRPr="008D69DB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0CA97BB1" w14:textId="5CBC966E" w:rsidR="004B09E8" w:rsidRDefault="003708CE" w:rsidP="008D69DB">
      <w:pPr>
        <w:spacing w:after="0" w:line="240" w:lineRule="auto"/>
        <w:ind w:firstLine="340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</w:t>
      </w:r>
      <w:r w:rsidR="008D69DB" w:rsidRPr="008D69DB">
        <w:rPr>
          <w:rFonts w:ascii="Times New Roman" w:hAnsi="Times New Roman"/>
          <w:sz w:val="24"/>
          <w:szCs w:val="24"/>
        </w:rPr>
        <w:t xml:space="preserve"> год – </w:t>
      </w:r>
      <w:r w:rsidR="00622353">
        <w:rPr>
          <w:rFonts w:ascii="Times New Roman" w:hAnsi="Times New Roman"/>
          <w:sz w:val="24"/>
          <w:szCs w:val="24"/>
        </w:rPr>
        <w:t>200,0</w:t>
      </w:r>
      <w:r w:rsidR="008D69DB" w:rsidRPr="008D69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9DB" w:rsidRPr="008D69DB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4B09E8" w:rsidRPr="006004A8">
        <w:rPr>
          <w:rFonts w:ascii="Times New Roman" w:hAnsi="Times New Roman"/>
          <w:sz w:val="24"/>
          <w:szCs w:val="24"/>
        </w:rPr>
        <w:t>,</w:t>
      </w:r>
    </w:p>
    <w:p w14:paraId="1CDFB46C" w14:textId="1A6E1C91" w:rsidR="00622353" w:rsidRPr="006004A8" w:rsidRDefault="00622353" w:rsidP="008D69DB">
      <w:pPr>
        <w:spacing w:after="0" w:line="240" w:lineRule="auto"/>
        <w:ind w:firstLine="340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</w:t>
      </w:r>
      <w:r w:rsidRPr="008D69DB">
        <w:rPr>
          <w:rFonts w:ascii="Times New Roman" w:hAnsi="Times New Roman"/>
          <w:sz w:val="24"/>
          <w:szCs w:val="24"/>
        </w:rPr>
        <w:t xml:space="preserve"> год </w:t>
      </w:r>
      <w:proofErr w:type="gramStart"/>
      <w:r w:rsidRPr="008D69D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9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</w:t>
      </w:r>
      <w:proofErr w:type="gramEnd"/>
      <w:r>
        <w:rPr>
          <w:rFonts w:ascii="Times New Roman" w:hAnsi="Times New Roman"/>
          <w:sz w:val="24"/>
          <w:szCs w:val="24"/>
        </w:rPr>
        <w:t>,0</w:t>
      </w:r>
      <w:r w:rsidRPr="008D69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69DB">
        <w:rPr>
          <w:rFonts w:ascii="Times New Roman" w:hAnsi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CFAED6C" w14:textId="0D4AAD30" w:rsidR="00EF5617" w:rsidRPr="006004A8" w:rsidRDefault="00622353" w:rsidP="00E00C4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F5617" w:rsidRPr="006004A8">
        <w:rPr>
          <w:rFonts w:ascii="Times New Roman" w:hAnsi="Times New Roman"/>
          <w:sz w:val="24"/>
          <w:szCs w:val="24"/>
        </w:rPr>
        <w:t xml:space="preserve">на </w:t>
      </w:r>
      <w:r w:rsidR="00673361" w:rsidRPr="006004A8">
        <w:rPr>
          <w:rFonts w:ascii="Times New Roman" w:hAnsi="Times New Roman"/>
          <w:sz w:val="24"/>
          <w:szCs w:val="24"/>
        </w:rPr>
        <w:t xml:space="preserve">оплату </w:t>
      </w:r>
      <w:r w:rsidR="00EF5617" w:rsidRPr="006004A8">
        <w:rPr>
          <w:rFonts w:ascii="Times New Roman" w:hAnsi="Times New Roman"/>
          <w:sz w:val="24"/>
          <w:szCs w:val="24"/>
        </w:rPr>
        <w:t>услуг в области информационных технологий и обеспечение деятельности органов местного самоуправления в данной области.</w:t>
      </w:r>
    </w:p>
    <w:p w14:paraId="217323F3" w14:textId="70F62998" w:rsidR="00BF708F" w:rsidRPr="006004A8" w:rsidRDefault="00BF708F" w:rsidP="00622353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b/>
          <w:sz w:val="24"/>
          <w:szCs w:val="24"/>
        </w:rPr>
        <w:t>«</w:t>
      </w:r>
      <w:r w:rsidR="00622353" w:rsidRPr="00622353">
        <w:rPr>
          <w:rFonts w:ascii="Times New Roman" w:hAnsi="Times New Roman"/>
          <w:b/>
          <w:sz w:val="24"/>
          <w:szCs w:val="24"/>
        </w:rPr>
        <w:t xml:space="preserve">Поддержка занятости населения в городском поселении </w:t>
      </w:r>
      <w:proofErr w:type="spellStart"/>
      <w:r w:rsidR="00622353" w:rsidRPr="00622353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b/>
          <w:sz w:val="24"/>
          <w:szCs w:val="24"/>
        </w:rPr>
        <w:t>»</w:t>
      </w:r>
    </w:p>
    <w:p w14:paraId="5936E157" w14:textId="77777777" w:rsidR="00BF708F" w:rsidRPr="006004A8" w:rsidRDefault="004F1E2F" w:rsidP="00BF708F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Цель программы: </w:t>
      </w:r>
      <w:r w:rsidR="00BF708F" w:rsidRPr="006004A8">
        <w:rPr>
          <w:rFonts w:ascii="Times New Roman" w:hAnsi="Times New Roman"/>
          <w:sz w:val="24"/>
          <w:szCs w:val="24"/>
        </w:rPr>
        <w:t>Содействие улучшению положения на рынке труда не занятых трудовой деятельностью и безработных граждан, зарегистрированных в органах службы занятости населения.</w:t>
      </w:r>
    </w:p>
    <w:p w14:paraId="296FAC0F" w14:textId="7EE414BD" w:rsidR="006A71E7" w:rsidRPr="006004A8" w:rsidRDefault="00EF5617" w:rsidP="006A71E7">
      <w:pPr>
        <w:pStyle w:val="aa"/>
        <w:ind w:firstLine="567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В рамках </w:t>
      </w:r>
      <w:r w:rsidR="002C75D7">
        <w:rPr>
          <w:rFonts w:ascii="Times New Roman" w:hAnsi="Times New Roman"/>
          <w:sz w:val="24"/>
          <w:szCs w:val="24"/>
        </w:rPr>
        <w:t>указанной</w:t>
      </w:r>
      <w:r w:rsidR="0049721F" w:rsidRPr="006004A8">
        <w:rPr>
          <w:rFonts w:ascii="Times New Roman" w:hAnsi="Times New Roman"/>
          <w:sz w:val="24"/>
          <w:szCs w:val="24"/>
        </w:rPr>
        <w:t xml:space="preserve"> программы выделены средства</w:t>
      </w:r>
      <w:r w:rsidR="00606BF0" w:rsidRPr="006004A8">
        <w:rPr>
          <w:rFonts w:ascii="Times New Roman" w:hAnsi="Times New Roman"/>
          <w:sz w:val="24"/>
          <w:szCs w:val="24"/>
        </w:rPr>
        <w:t xml:space="preserve"> окружного бюджета на </w:t>
      </w:r>
      <w:proofErr w:type="spellStart"/>
      <w:r w:rsidR="00606BF0" w:rsidRPr="006004A8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="00606BF0" w:rsidRPr="006004A8">
        <w:rPr>
          <w:rFonts w:ascii="Times New Roman" w:hAnsi="Times New Roman"/>
          <w:sz w:val="24"/>
          <w:szCs w:val="24"/>
        </w:rPr>
        <w:t xml:space="preserve"> </w:t>
      </w:r>
      <w:r w:rsidR="002C75D7">
        <w:rPr>
          <w:rFonts w:ascii="Times New Roman" w:hAnsi="Times New Roman"/>
          <w:sz w:val="24"/>
          <w:szCs w:val="24"/>
        </w:rPr>
        <w:t xml:space="preserve">мероприятий </w:t>
      </w:r>
      <w:r w:rsidR="00606BF0" w:rsidRPr="006004A8">
        <w:rPr>
          <w:rFonts w:ascii="Times New Roman" w:hAnsi="Times New Roman"/>
          <w:sz w:val="24"/>
          <w:szCs w:val="24"/>
        </w:rPr>
        <w:t>программы</w:t>
      </w:r>
      <w:r w:rsidR="002C75D7">
        <w:rPr>
          <w:rFonts w:ascii="Times New Roman" w:hAnsi="Times New Roman"/>
          <w:sz w:val="24"/>
          <w:szCs w:val="24"/>
        </w:rPr>
        <w:t>, а также средства местного бюджета</w:t>
      </w:r>
      <w:r w:rsidR="00606BF0" w:rsidRPr="006004A8">
        <w:rPr>
          <w:rFonts w:ascii="Times New Roman" w:hAnsi="Times New Roman"/>
          <w:sz w:val="24"/>
          <w:szCs w:val="24"/>
        </w:rPr>
        <w:t xml:space="preserve"> </w:t>
      </w:r>
      <w:r w:rsidR="002C75D7">
        <w:rPr>
          <w:rFonts w:ascii="Times New Roman" w:hAnsi="Times New Roman"/>
          <w:sz w:val="24"/>
          <w:szCs w:val="24"/>
        </w:rPr>
        <w:t>в общей сумме:</w:t>
      </w:r>
    </w:p>
    <w:p w14:paraId="2BF7F3A9" w14:textId="34A6A7BC" w:rsidR="00022E24" w:rsidRPr="00022E24" w:rsidRDefault="008547C5" w:rsidP="00622353">
      <w:pPr>
        <w:pStyle w:val="aa"/>
        <w:ind w:left="568" w:firstLine="28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</w:t>
      </w:r>
      <w:r w:rsidR="00622353">
        <w:rPr>
          <w:rFonts w:ascii="Times New Roman" w:hAnsi="Times New Roman"/>
          <w:sz w:val="24"/>
          <w:szCs w:val="24"/>
        </w:rPr>
        <w:t xml:space="preserve"> год</w:t>
      </w:r>
      <w:r w:rsidR="00022E24" w:rsidRPr="00022E24">
        <w:rPr>
          <w:rFonts w:ascii="Times New Roman" w:hAnsi="Times New Roman"/>
          <w:sz w:val="24"/>
          <w:szCs w:val="24"/>
        </w:rPr>
        <w:t xml:space="preserve"> – </w:t>
      </w:r>
      <w:r w:rsidR="002C75D7">
        <w:rPr>
          <w:rFonts w:ascii="Times New Roman" w:hAnsi="Times New Roman"/>
          <w:sz w:val="24"/>
          <w:szCs w:val="24"/>
        </w:rPr>
        <w:t>1240</w:t>
      </w:r>
      <w:r>
        <w:rPr>
          <w:rFonts w:ascii="Times New Roman" w:hAnsi="Times New Roman"/>
          <w:sz w:val="24"/>
          <w:szCs w:val="24"/>
        </w:rPr>
        <w:t>,5</w:t>
      </w:r>
      <w:r w:rsidR="00022E24" w:rsidRPr="00022E24">
        <w:rPr>
          <w:rFonts w:ascii="Times New Roman" w:hAnsi="Times New Roman"/>
          <w:sz w:val="24"/>
          <w:szCs w:val="24"/>
        </w:rPr>
        <w:t xml:space="preserve"> тыс. рублей;</w:t>
      </w:r>
    </w:p>
    <w:p w14:paraId="213C1E4E" w14:textId="04D9CD3E" w:rsidR="00022E24" w:rsidRPr="00022E24" w:rsidRDefault="008547C5" w:rsidP="00022E24">
      <w:pPr>
        <w:pStyle w:val="aa"/>
        <w:ind w:left="568" w:firstLine="28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2025</w:t>
      </w:r>
      <w:r w:rsidR="00022E24" w:rsidRPr="00022E24">
        <w:rPr>
          <w:rFonts w:ascii="Times New Roman" w:hAnsi="Times New Roman"/>
          <w:sz w:val="24"/>
          <w:szCs w:val="24"/>
        </w:rPr>
        <w:t xml:space="preserve"> год – </w:t>
      </w:r>
      <w:r w:rsidR="002C75D7">
        <w:rPr>
          <w:rFonts w:ascii="Times New Roman" w:hAnsi="Times New Roman"/>
          <w:sz w:val="24"/>
          <w:szCs w:val="24"/>
        </w:rPr>
        <w:t>2129</w:t>
      </w:r>
      <w:r w:rsidRPr="008547C5"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 xml:space="preserve"> </w:t>
      </w:r>
      <w:r w:rsidR="00022E24" w:rsidRPr="00022E24">
        <w:rPr>
          <w:rFonts w:ascii="Times New Roman" w:hAnsi="Times New Roman"/>
          <w:sz w:val="24"/>
          <w:szCs w:val="24"/>
        </w:rPr>
        <w:t>тыс. рублей;</w:t>
      </w:r>
    </w:p>
    <w:p w14:paraId="091A93CE" w14:textId="7A9FBABE" w:rsidR="00022E24" w:rsidRDefault="008547C5" w:rsidP="00022E24">
      <w:pPr>
        <w:pStyle w:val="aa"/>
        <w:ind w:left="568" w:firstLine="28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2026</w:t>
      </w:r>
      <w:r w:rsidR="00022E24" w:rsidRPr="00022E24">
        <w:rPr>
          <w:rFonts w:ascii="Times New Roman" w:hAnsi="Times New Roman"/>
          <w:sz w:val="24"/>
          <w:szCs w:val="24"/>
        </w:rPr>
        <w:t xml:space="preserve"> год – </w:t>
      </w:r>
      <w:r w:rsidR="002C75D7">
        <w:rPr>
          <w:rFonts w:ascii="Times New Roman" w:hAnsi="Times New Roman"/>
          <w:sz w:val="24"/>
          <w:szCs w:val="24"/>
        </w:rPr>
        <w:t>2629</w:t>
      </w:r>
      <w:r w:rsidRPr="008547C5">
        <w:rPr>
          <w:rFonts w:ascii="Times New Roman" w:hAnsi="Times New Roman"/>
          <w:sz w:val="24"/>
          <w:szCs w:val="24"/>
        </w:rPr>
        <w:t>,5</w:t>
      </w:r>
      <w:r w:rsidR="00022E24" w:rsidRPr="00022E24">
        <w:rPr>
          <w:rFonts w:ascii="Times New Roman" w:hAnsi="Times New Roman"/>
          <w:sz w:val="24"/>
          <w:szCs w:val="24"/>
        </w:rPr>
        <w:t xml:space="preserve"> тыс. рублей;</w:t>
      </w:r>
    </w:p>
    <w:p w14:paraId="474FF876" w14:textId="5E73923D" w:rsidR="002C75D7" w:rsidRPr="00022E24" w:rsidRDefault="002C75D7" w:rsidP="00022E24">
      <w:pPr>
        <w:pStyle w:val="aa"/>
        <w:ind w:left="568" w:firstLine="28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2027</w:t>
      </w:r>
      <w:r w:rsidRPr="00022E24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2176,6 тыс. рублей.</w:t>
      </w:r>
    </w:p>
    <w:p w14:paraId="3E9EF600" w14:textId="77777777" w:rsidR="004B09E8" w:rsidRPr="006004A8" w:rsidRDefault="004B09E8" w:rsidP="004B09E8">
      <w:pPr>
        <w:pStyle w:val="aa"/>
        <w:ind w:left="568"/>
        <w:jc w:val="both"/>
        <w:rPr>
          <w:rFonts w:ascii="Times New Roman" w:hAnsi="Times New Roman"/>
          <w:sz w:val="24"/>
          <w:szCs w:val="24"/>
        </w:rPr>
      </w:pPr>
    </w:p>
    <w:p w14:paraId="7350343D" w14:textId="51270D9C" w:rsidR="00356F46" w:rsidRPr="006004A8" w:rsidRDefault="00B10055" w:rsidP="004B09E8">
      <w:pPr>
        <w:pStyle w:val="a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«</w:t>
      </w:r>
      <w:r w:rsidR="00D454F4" w:rsidRPr="006004A8">
        <w:rPr>
          <w:rFonts w:ascii="Times New Roman" w:hAnsi="Times New Roman"/>
          <w:b/>
          <w:sz w:val="24"/>
          <w:szCs w:val="24"/>
        </w:rPr>
        <w:t xml:space="preserve">Развитие физической культуры и спорта </w:t>
      </w:r>
      <w:r w:rsidR="00D2205C">
        <w:rPr>
          <w:rFonts w:ascii="Times New Roman" w:hAnsi="Times New Roman"/>
          <w:b/>
          <w:sz w:val="24"/>
          <w:szCs w:val="24"/>
        </w:rPr>
        <w:t>в</w:t>
      </w:r>
      <w:r w:rsidR="00D454F4" w:rsidRPr="006004A8">
        <w:rPr>
          <w:rFonts w:ascii="Times New Roman" w:hAnsi="Times New Roman"/>
          <w:b/>
          <w:sz w:val="24"/>
          <w:szCs w:val="24"/>
        </w:rPr>
        <w:t xml:space="preserve"> городс</w:t>
      </w:r>
      <w:r w:rsidR="00D2205C">
        <w:rPr>
          <w:rFonts w:ascii="Times New Roman" w:hAnsi="Times New Roman"/>
          <w:b/>
          <w:sz w:val="24"/>
          <w:szCs w:val="24"/>
        </w:rPr>
        <w:t>ком поселении</w:t>
      </w:r>
      <w:r w:rsidR="00D454F4" w:rsidRPr="006004A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454F4" w:rsidRPr="006004A8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="00356F46" w:rsidRPr="006004A8">
        <w:rPr>
          <w:rFonts w:ascii="Times New Roman" w:hAnsi="Times New Roman"/>
          <w:b/>
          <w:sz w:val="24"/>
          <w:szCs w:val="24"/>
        </w:rPr>
        <w:t>»</w:t>
      </w:r>
    </w:p>
    <w:p w14:paraId="66F10AFC" w14:textId="0A4D4C09" w:rsidR="008A79D7" w:rsidRPr="006004A8" w:rsidRDefault="008A79D7" w:rsidP="006750AA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6004A8">
        <w:rPr>
          <w:rFonts w:ascii="Times New Roman" w:hAnsi="Times New Roman"/>
          <w:color w:val="000000"/>
          <w:sz w:val="24"/>
          <w:szCs w:val="24"/>
        </w:rPr>
        <w:t>создание условий, ориентирующих граждан на здоровый образ жизни, в том числе на занятия физической культурой и спортом, увеличение количества граждан, систематически занимающихся</w:t>
      </w:r>
      <w:r w:rsidR="00D2205C">
        <w:rPr>
          <w:rFonts w:ascii="Times New Roman" w:hAnsi="Times New Roman"/>
          <w:color w:val="000000"/>
          <w:sz w:val="24"/>
          <w:szCs w:val="24"/>
        </w:rPr>
        <w:t xml:space="preserve"> физической культурой и спортом.</w:t>
      </w:r>
    </w:p>
    <w:p w14:paraId="483F4515" w14:textId="1086A9B2" w:rsidR="006A71E7" w:rsidRPr="006004A8" w:rsidRDefault="006750AA" w:rsidP="00BB20B6">
      <w:pPr>
        <w:pStyle w:val="a7"/>
        <w:autoSpaceDE w:val="0"/>
        <w:autoSpaceDN w:val="0"/>
        <w:adjustRightInd w:val="0"/>
        <w:ind w:hanging="11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Напр</w:t>
      </w:r>
      <w:r w:rsidR="00606BF0" w:rsidRPr="006004A8">
        <w:rPr>
          <w:rFonts w:ascii="Times New Roman" w:hAnsi="Times New Roman"/>
          <w:sz w:val="24"/>
          <w:szCs w:val="24"/>
        </w:rPr>
        <w:t xml:space="preserve">авление расходов на </w:t>
      </w:r>
      <w:r w:rsidRPr="006004A8">
        <w:rPr>
          <w:rFonts w:ascii="Times New Roman" w:hAnsi="Times New Roman"/>
          <w:sz w:val="24"/>
          <w:szCs w:val="24"/>
        </w:rPr>
        <w:t xml:space="preserve">реализацию мероприятий </w:t>
      </w:r>
      <w:r w:rsidR="00E00C4F" w:rsidRPr="006004A8">
        <w:rPr>
          <w:rFonts w:ascii="Times New Roman" w:hAnsi="Times New Roman"/>
          <w:sz w:val="24"/>
          <w:szCs w:val="24"/>
        </w:rPr>
        <w:t>программы</w:t>
      </w:r>
      <w:r w:rsidR="00D2205C">
        <w:rPr>
          <w:rFonts w:ascii="Times New Roman" w:hAnsi="Times New Roman"/>
          <w:sz w:val="24"/>
          <w:szCs w:val="24"/>
        </w:rPr>
        <w:t>,</w:t>
      </w:r>
      <w:r w:rsidR="006A71E7" w:rsidRPr="006004A8">
        <w:rPr>
          <w:rFonts w:ascii="Times New Roman" w:hAnsi="Times New Roman"/>
          <w:sz w:val="24"/>
          <w:szCs w:val="24"/>
        </w:rPr>
        <w:t xml:space="preserve"> </w:t>
      </w:r>
      <w:r w:rsidR="00B67A6C" w:rsidRPr="006004A8">
        <w:rPr>
          <w:rFonts w:ascii="Times New Roman" w:hAnsi="Times New Roman"/>
          <w:sz w:val="24"/>
          <w:szCs w:val="24"/>
        </w:rPr>
        <w:t>согласно календарному плану</w:t>
      </w:r>
      <w:r w:rsidR="006A71E7" w:rsidRPr="006004A8">
        <w:rPr>
          <w:rFonts w:ascii="Times New Roman" w:hAnsi="Times New Roman"/>
          <w:sz w:val="24"/>
          <w:szCs w:val="24"/>
        </w:rPr>
        <w:t xml:space="preserve"> мероприятий </w:t>
      </w:r>
      <w:r w:rsidR="00E00C4F" w:rsidRPr="006004A8">
        <w:rPr>
          <w:rFonts w:ascii="Times New Roman" w:hAnsi="Times New Roman"/>
          <w:sz w:val="24"/>
          <w:szCs w:val="24"/>
        </w:rPr>
        <w:t>в объеме</w:t>
      </w:r>
      <w:r w:rsidR="00D2205C">
        <w:rPr>
          <w:rFonts w:ascii="Times New Roman" w:hAnsi="Times New Roman"/>
          <w:sz w:val="24"/>
          <w:szCs w:val="24"/>
        </w:rPr>
        <w:t>:</w:t>
      </w:r>
      <w:r w:rsidR="00E00C4F" w:rsidRPr="006004A8">
        <w:rPr>
          <w:rFonts w:ascii="Times New Roman" w:hAnsi="Times New Roman"/>
          <w:sz w:val="24"/>
          <w:szCs w:val="24"/>
        </w:rPr>
        <w:t xml:space="preserve"> </w:t>
      </w:r>
    </w:p>
    <w:p w14:paraId="3E4A00CF" w14:textId="4F64421E" w:rsidR="006654D7" w:rsidRPr="006004A8" w:rsidRDefault="002A430B" w:rsidP="002A430B">
      <w:pPr>
        <w:pStyle w:val="aa"/>
        <w:ind w:left="568" w:firstLine="283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</w:t>
      </w:r>
      <w:r w:rsidR="00B67A6C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–    </w:t>
      </w:r>
      <w:r w:rsidR="00D2205C">
        <w:rPr>
          <w:rFonts w:ascii="Times New Roman" w:eastAsia="Calibri" w:hAnsi="Times New Roman" w:cs="Times New Roman"/>
          <w:sz w:val="24"/>
          <w:szCs w:val="24"/>
        </w:rPr>
        <w:t>5</w:t>
      </w:r>
      <w:r w:rsidR="000D2E2B">
        <w:rPr>
          <w:rFonts w:ascii="Times New Roman" w:eastAsia="Calibri" w:hAnsi="Times New Roman" w:cs="Times New Roman"/>
          <w:sz w:val="24"/>
          <w:szCs w:val="24"/>
        </w:rPr>
        <w:t>0</w:t>
      </w:r>
      <w:r w:rsidR="006654D7" w:rsidRPr="006004A8">
        <w:rPr>
          <w:rFonts w:ascii="Times New Roman" w:eastAsia="Calibri" w:hAnsi="Times New Roman" w:cs="Times New Roman"/>
          <w:sz w:val="24"/>
          <w:szCs w:val="24"/>
        </w:rPr>
        <w:t xml:space="preserve">,0 </w:t>
      </w:r>
      <w:proofErr w:type="spellStart"/>
      <w:r w:rsidR="006654D7" w:rsidRPr="006004A8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="006654D7" w:rsidRPr="006004A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80DD84C" w14:textId="5FC2FF3D" w:rsidR="006654D7" w:rsidRPr="006004A8" w:rsidRDefault="000D2E2B" w:rsidP="002A430B">
      <w:pPr>
        <w:pStyle w:val="aa"/>
        <w:ind w:left="567" w:firstLine="283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</w:t>
      </w:r>
      <w:r w:rsidR="00B67A6C">
        <w:rPr>
          <w:rFonts w:ascii="Times New Roman" w:eastAsia="Calibri" w:hAnsi="Times New Roman" w:cs="Times New Roman"/>
          <w:sz w:val="24"/>
          <w:szCs w:val="24"/>
        </w:rPr>
        <w:t>5</w:t>
      </w:r>
      <w:r w:rsidR="006654D7" w:rsidRPr="006004A8">
        <w:rPr>
          <w:rFonts w:ascii="Times New Roman" w:eastAsia="Calibri" w:hAnsi="Times New Roman" w:cs="Times New Roman"/>
          <w:sz w:val="24"/>
          <w:szCs w:val="24"/>
        </w:rPr>
        <w:t xml:space="preserve"> году –   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FC0E80">
        <w:rPr>
          <w:rFonts w:ascii="Times New Roman" w:eastAsia="Calibri" w:hAnsi="Times New Roman" w:cs="Times New Roman"/>
          <w:sz w:val="24"/>
          <w:szCs w:val="24"/>
        </w:rPr>
        <w:t>0,0</w:t>
      </w:r>
      <w:r w:rsidR="007368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654D7" w:rsidRPr="006004A8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="006654D7" w:rsidRPr="006004A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2F9FF3" w14:textId="056AEF3D" w:rsidR="006654D7" w:rsidRDefault="000D2E2B" w:rsidP="002A430B">
      <w:pPr>
        <w:pStyle w:val="aa"/>
        <w:ind w:left="568" w:firstLine="283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</w:t>
      </w:r>
      <w:r w:rsidR="00B67A6C">
        <w:rPr>
          <w:rFonts w:ascii="Times New Roman" w:eastAsia="Calibri" w:hAnsi="Times New Roman" w:cs="Times New Roman"/>
          <w:sz w:val="24"/>
          <w:szCs w:val="24"/>
        </w:rPr>
        <w:t>6</w:t>
      </w:r>
      <w:r w:rsidR="002A430B">
        <w:rPr>
          <w:rFonts w:ascii="Times New Roman" w:eastAsia="Calibri" w:hAnsi="Times New Roman" w:cs="Times New Roman"/>
          <w:sz w:val="24"/>
          <w:szCs w:val="24"/>
        </w:rPr>
        <w:t xml:space="preserve"> году –   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="002A430B">
        <w:rPr>
          <w:rFonts w:ascii="Times New Roman" w:eastAsia="Calibri" w:hAnsi="Times New Roman" w:cs="Times New Roman"/>
          <w:sz w:val="24"/>
          <w:szCs w:val="24"/>
        </w:rPr>
        <w:t>,0</w:t>
      </w:r>
      <w:r w:rsidR="007368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654D7" w:rsidRPr="006004A8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="006654D7" w:rsidRPr="006004A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17D390" w14:textId="10454332" w:rsidR="00736D82" w:rsidRDefault="00D2205C" w:rsidP="002A430B">
      <w:pPr>
        <w:pStyle w:val="aa"/>
        <w:ind w:left="568" w:firstLine="283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</w:t>
      </w:r>
      <w:r w:rsidR="00783A3B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–    0,0 </w:t>
      </w:r>
      <w:proofErr w:type="spellStart"/>
      <w:r w:rsidRPr="006004A8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="00783A3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918EEC" w14:textId="77777777" w:rsidR="00783A3B" w:rsidRPr="006004A8" w:rsidRDefault="00783A3B" w:rsidP="002A430B">
      <w:pPr>
        <w:pStyle w:val="aa"/>
        <w:ind w:left="568" w:firstLine="2834"/>
        <w:rPr>
          <w:rFonts w:ascii="Times New Roman" w:hAnsi="Times New Roman"/>
          <w:b/>
          <w:sz w:val="24"/>
          <w:szCs w:val="24"/>
        </w:rPr>
      </w:pPr>
    </w:p>
    <w:p w14:paraId="691C348B" w14:textId="4781045F" w:rsidR="00356F46" w:rsidRPr="006004A8" w:rsidRDefault="00356F46" w:rsidP="00783A3B">
      <w:pPr>
        <w:pStyle w:val="a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b/>
          <w:sz w:val="24"/>
          <w:szCs w:val="24"/>
        </w:rPr>
        <w:t xml:space="preserve"> «</w:t>
      </w:r>
      <w:r w:rsidR="00783A3B" w:rsidRPr="00783A3B">
        <w:rPr>
          <w:rFonts w:ascii="Times New Roman" w:hAnsi="Times New Roman"/>
          <w:b/>
          <w:sz w:val="24"/>
          <w:szCs w:val="24"/>
        </w:rPr>
        <w:t xml:space="preserve">Культурное пространство городского поселения </w:t>
      </w:r>
      <w:proofErr w:type="spellStart"/>
      <w:r w:rsidR="00783A3B" w:rsidRPr="00783A3B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b/>
          <w:sz w:val="24"/>
          <w:szCs w:val="24"/>
        </w:rPr>
        <w:t>»</w:t>
      </w:r>
    </w:p>
    <w:p w14:paraId="7A18B4CD" w14:textId="2DE4F0CD" w:rsidR="008A79D7" w:rsidRPr="006004A8" w:rsidRDefault="008A79D7" w:rsidP="008A79D7">
      <w:pPr>
        <w:pStyle w:val="a7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Целью программы является: Совершенствование комплексной системы мер по реализации государствен</w:t>
      </w:r>
      <w:r w:rsidR="00AA7A45">
        <w:rPr>
          <w:rFonts w:ascii="Times New Roman" w:hAnsi="Times New Roman"/>
          <w:sz w:val="24"/>
          <w:szCs w:val="24"/>
        </w:rPr>
        <w:t xml:space="preserve">ной политики в сфере культуры, </w:t>
      </w:r>
      <w:r w:rsidRPr="006004A8">
        <w:rPr>
          <w:rFonts w:ascii="Times New Roman" w:hAnsi="Times New Roman"/>
          <w:sz w:val="24"/>
          <w:szCs w:val="24"/>
        </w:rPr>
        <w:t xml:space="preserve">развитие и укрепление правовых, экономических и организационных условий для эффективной деятельности и оказания услуг, соответствующих современным потребностям каждого жителя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. Обеспечение прав граждан на участие в культурной жизни, реализация творческого потенциала жителей.</w:t>
      </w:r>
    </w:p>
    <w:p w14:paraId="20DD036D" w14:textId="4D63C9AF" w:rsidR="00457D07" w:rsidRPr="006004A8" w:rsidRDefault="008A79D7" w:rsidP="00783A3B">
      <w:pPr>
        <w:pStyle w:val="a7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Направление расходов на обеспечение деятельности подведомственных учреждений и реализацию мероприятий программ</w:t>
      </w:r>
      <w:r w:rsidR="00783A3B">
        <w:rPr>
          <w:rFonts w:ascii="Times New Roman" w:hAnsi="Times New Roman"/>
          <w:sz w:val="24"/>
          <w:szCs w:val="24"/>
        </w:rPr>
        <w:t>ы</w:t>
      </w:r>
      <w:r w:rsidR="00C67A7C" w:rsidRPr="006004A8">
        <w:rPr>
          <w:rFonts w:ascii="Times New Roman" w:hAnsi="Times New Roman"/>
          <w:sz w:val="24"/>
          <w:szCs w:val="24"/>
        </w:rPr>
        <w:t xml:space="preserve"> в сумме</w:t>
      </w:r>
      <w:r w:rsidR="00783A3B">
        <w:rPr>
          <w:rFonts w:ascii="Times New Roman" w:hAnsi="Times New Roman"/>
          <w:sz w:val="24"/>
          <w:szCs w:val="24"/>
        </w:rPr>
        <w:t>:</w:t>
      </w:r>
      <w:r w:rsidR="00C67A7C" w:rsidRPr="006004A8">
        <w:rPr>
          <w:rFonts w:ascii="Times New Roman" w:hAnsi="Times New Roman"/>
          <w:sz w:val="24"/>
          <w:szCs w:val="24"/>
        </w:rPr>
        <w:t xml:space="preserve"> </w:t>
      </w:r>
    </w:p>
    <w:p w14:paraId="59D93640" w14:textId="2A92932E" w:rsidR="00457D07" w:rsidRPr="006004A8" w:rsidRDefault="00457D07" w:rsidP="00783A3B">
      <w:pPr>
        <w:pStyle w:val="a7"/>
        <w:autoSpaceDE w:val="0"/>
        <w:autoSpaceDN w:val="0"/>
        <w:adjustRightInd w:val="0"/>
        <w:ind w:left="3402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 w:rsidR="00736D82">
        <w:rPr>
          <w:rFonts w:ascii="Times New Roman" w:hAnsi="Times New Roman"/>
          <w:sz w:val="24"/>
          <w:szCs w:val="24"/>
        </w:rPr>
        <w:t>2</w:t>
      </w:r>
      <w:r w:rsidR="00AA7A45">
        <w:rPr>
          <w:rFonts w:ascii="Times New Roman" w:hAnsi="Times New Roman"/>
          <w:sz w:val="24"/>
          <w:szCs w:val="24"/>
        </w:rPr>
        <w:t>4</w:t>
      </w:r>
      <w:r w:rsidRPr="006004A8">
        <w:rPr>
          <w:rFonts w:ascii="Times New Roman" w:hAnsi="Times New Roman"/>
          <w:sz w:val="24"/>
          <w:szCs w:val="24"/>
        </w:rPr>
        <w:t xml:space="preserve">год – </w:t>
      </w:r>
      <w:r w:rsidR="00783A3B">
        <w:rPr>
          <w:rFonts w:ascii="Times New Roman" w:hAnsi="Times New Roman"/>
          <w:sz w:val="24"/>
          <w:szCs w:val="24"/>
        </w:rPr>
        <w:t>32163,8</w:t>
      </w:r>
      <w:r w:rsidR="00D33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;</w:t>
      </w:r>
    </w:p>
    <w:p w14:paraId="204E811A" w14:textId="7EACC7C1" w:rsidR="00783A3B" w:rsidRDefault="00457D07" w:rsidP="00783A3B">
      <w:pPr>
        <w:pStyle w:val="a7"/>
        <w:autoSpaceDE w:val="0"/>
        <w:autoSpaceDN w:val="0"/>
        <w:adjustRightInd w:val="0"/>
        <w:ind w:left="3402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 w:rsidR="00736D82">
        <w:rPr>
          <w:rFonts w:ascii="Times New Roman" w:hAnsi="Times New Roman"/>
          <w:sz w:val="24"/>
          <w:szCs w:val="24"/>
        </w:rPr>
        <w:t>2</w:t>
      </w:r>
      <w:r w:rsidR="00AA7A45">
        <w:rPr>
          <w:rFonts w:ascii="Times New Roman" w:hAnsi="Times New Roman"/>
          <w:sz w:val="24"/>
          <w:szCs w:val="24"/>
        </w:rPr>
        <w:t>5</w:t>
      </w:r>
      <w:r w:rsidRPr="006004A8">
        <w:rPr>
          <w:rFonts w:ascii="Times New Roman" w:hAnsi="Times New Roman"/>
          <w:sz w:val="24"/>
          <w:szCs w:val="24"/>
        </w:rPr>
        <w:t xml:space="preserve"> год – </w:t>
      </w:r>
      <w:r w:rsidR="00783A3B">
        <w:rPr>
          <w:rFonts w:ascii="Times New Roman" w:hAnsi="Times New Roman"/>
          <w:sz w:val="24"/>
          <w:szCs w:val="24"/>
        </w:rPr>
        <w:t>31038,8</w:t>
      </w:r>
      <w:r w:rsidR="00736D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79120B9E" w14:textId="270FF2A1" w:rsidR="00783A3B" w:rsidRPr="006004A8" w:rsidRDefault="00783A3B" w:rsidP="00783A3B">
      <w:pPr>
        <w:pStyle w:val="a7"/>
        <w:autoSpaceDE w:val="0"/>
        <w:autoSpaceDN w:val="0"/>
        <w:adjustRightInd w:val="0"/>
        <w:ind w:left="3402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6</w:t>
      </w:r>
      <w:r w:rsidRPr="006004A8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28185,9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545B0860" w14:textId="46511E17" w:rsidR="00457D07" w:rsidRPr="006004A8" w:rsidRDefault="00457D07" w:rsidP="00783A3B">
      <w:pPr>
        <w:pStyle w:val="a7"/>
        <w:autoSpaceDE w:val="0"/>
        <w:autoSpaceDN w:val="0"/>
        <w:adjustRightInd w:val="0"/>
        <w:ind w:left="3402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 w:rsidR="00E575ED" w:rsidRPr="006004A8">
        <w:rPr>
          <w:rFonts w:ascii="Times New Roman" w:hAnsi="Times New Roman"/>
          <w:sz w:val="24"/>
          <w:szCs w:val="24"/>
        </w:rPr>
        <w:t>2</w:t>
      </w:r>
      <w:r w:rsidR="00783A3B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 – </w:t>
      </w:r>
      <w:r w:rsidR="00783A3B">
        <w:rPr>
          <w:rFonts w:ascii="Times New Roman" w:hAnsi="Times New Roman"/>
          <w:sz w:val="24"/>
          <w:szCs w:val="24"/>
        </w:rPr>
        <w:t>28252,8</w:t>
      </w:r>
      <w:r w:rsidR="00D33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</w:p>
    <w:p w14:paraId="6B8681E9" w14:textId="4998C397" w:rsidR="00356F46" w:rsidRPr="006004A8" w:rsidRDefault="00356F46" w:rsidP="00D0617D">
      <w:pPr>
        <w:pStyle w:val="aa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6004A8">
        <w:rPr>
          <w:rFonts w:ascii="Times New Roman" w:hAnsi="Times New Roman"/>
          <w:b/>
          <w:sz w:val="24"/>
          <w:szCs w:val="24"/>
        </w:rPr>
        <w:t>«</w:t>
      </w:r>
      <w:r w:rsidR="00D0617D" w:rsidRPr="00D0617D">
        <w:rPr>
          <w:rFonts w:ascii="Times New Roman" w:hAnsi="Times New Roman"/>
          <w:b/>
          <w:sz w:val="24"/>
          <w:szCs w:val="24"/>
        </w:rPr>
        <w:t xml:space="preserve">Профилактика правонарушений, реализация государственной национальной политики и профилактика экстремизма в городском поселении </w:t>
      </w:r>
      <w:proofErr w:type="spellStart"/>
      <w:r w:rsidR="00D0617D" w:rsidRPr="00D0617D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b/>
          <w:sz w:val="24"/>
          <w:szCs w:val="24"/>
        </w:rPr>
        <w:t>»</w:t>
      </w:r>
    </w:p>
    <w:p w14:paraId="2232C4C7" w14:textId="77777777" w:rsidR="002719D0" w:rsidRPr="006004A8" w:rsidRDefault="002719D0" w:rsidP="002719D0">
      <w:pPr>
        <w:pStyle w:val="a7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Совершенствование системы социальной профилактики правонарушений, правовой грамотности и правосознания граждан.</w:t>
      </w:r>
    </w:p>
    <w:p w14:paraId="10B3C6F6" w14:textId="77777777" w:rsidR="002719D0" w:rsidRPr="006004A8" w:rsidRDefault="002719D0" w:rsidP="002719D0">
      <w:pPr>
        <w:pStyle w:val="a7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Совершенствование системы первичной профилактики немедицинского потребления наркотиков. </w:t>
      </w:r>
    </w:p>
    <w:p w14:paraId="5BE4757A" w14:textId="77777777" w:rsidR="002719D0" w:rsidRPr="006004A8" w:rsidRDefault="002719D0" w:rsidP="002719D0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Создание условий для толерантной среды на основе ценностей многонационального российского общества, обеспечение равенства прав и свобод человека, успешной социальной и культурной адаптации и интеграции мигрантов в Российское общество</w:t>
      </w:r>
    </w:p>
    <w:p w14:paraId="667BA64E" w14:textId="675C39A4" w:rsidR="001353E9" w:rsidRPr="006004A8" w:rsidRDefault="001353E9" w:rsidP="002719D0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Расходы направлены на мероприятия по профилактике правонарушений в сфере общественного порядка, </w:t>
      </w:r>
      <w:proofErr w:type="spellStart"/>
      <w:r w:rsidRPr="006004A8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6004A8">
        <w:rPr>
          <w:rFonts w:ascii="Times New Roman" w:hAnsi="Times New Roman"/>
          <w:sz w:val="24"/>
          <w:szCs w:val="24"/>
        </w:rPr>
        <w:t xml:space="preserve"> расходов на проведение мероприятий в рамках программы Березовского района</w:t>
      </w:r>
      <w:r w:rsidR="00E73C78" w:rsidRPr="006004A8">
        <w:rPr>
          <w:rFonts w:ascii="Times New Roman" w:hAnsi="Times New Roman"/>
          <w:sz w:val="24"/>
          <w:szCs w:val="24"/>
        </w:rPr>
        <w:t xml:space="preserve"> в объеме</w:t>
      </w:r>
      <w:r w:rsidR="006A71E7" w:rsidRPr="006004A8">
        <w:rPr>
          <w:rFonts w:ascii="Times New Roman" w:hAnsi="Times New Roman"/>
          <w:sz w:val="24"/>
          <w:szCs w:val="24"/>
        </w:rPr>
        <w:t>:</w:t>
      </w:r>
    </w:p>
    <w:p w14:paraId="76E2ADED" w14:textId="7DBCFB9D" w:rsidR="00AA06C4" w:rsidRPr="00AA06C4" w:rsidRDefault="00694293" w:rsidP="00AA06C4">
      <w:pPr>
        <w:pStyle w:val="aa"/>
        <w:ind w:left="568" w:firstLine="24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 год -</w:t>
      </w:r>
      <w:r w:rsidR="00D0617D">
        <w:rPr>
          <w:rFonts w:ascii="Times New Roman" w:hAnsi="Times New Roman" w:cs="Times New Roman"/>
          <w:sz w:val="24"/>
          <w:szCs w:val="24"/>
        </w:rPr>
        <w:t xml:space="preserve"> 125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AA06C4" w:rsidRPr="00AA06C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A06C4" w:rsidRPr="00AA06C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8B1CF3A" w14:textId="658B45B3" w:rsidR="00AA06C4" w:rsidRPr="00AA06C4" w:rsidRDefault="00694293" w:rsidP="00AA06C4">
      <w:pPr>
        <w:pStyle w:val="aa"/>
        <w:ind w:left="568" w:firstLine="24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 год -</w:t>
      </w:r>
      <w:r w:rsidR="00D0617D">
        <w:rPr>
          <w:rFonts w:ascii="Times New Roman" w:hAnsi="Times New Roman" w:cs="Times New Roman"/>
          <w:sz w:val="24"/>
          <w:szCs w:val="24"/>
        </w:rPr>
        <w:t xml:space="preserve"> 118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6C4" w:rsidRPr="00AA06C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D0617D">
        <w:rPr>
          <w:rFonts w:ascii="Times New Roman" w:hAnsi="Times New Roman" w:cs="Times New Roman"/>
          <w:sz w:val="24"/>
          <w:szCs w:val="24"/>
        </w:rPr>
        <w:t>,</w:t>
      </w:r>
    </w:p>
    <w:p w14:paraId="7FFFCA5A" w14:textId="42E05808" w:rsidR="00AA06C4" w:rsidRDefault="00694293" w:rsidP="00AA06C4">
      <w:pPr>
        <w:pStyle w:val="aa"/>
        <w:ind w:left="568" w:firstLine="24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 </w:t>
      </w:r>
      <w:r w:rsidR="00D0617D">
        <w:rPr>
          <w:rFonts w:ascii="Times New Roman" w:hAnsi="Times New Roman" w:cs="Times New Roman"/>
          <w:sz w:val="24"/>
          <w:szCs w:val="24"/>
        </w:rPr>
        <w:t>18,8</w:t>
      </w:r>
      <w:r w:rsidR="00AA06C4" w:rsidRPr="00AA06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6C4" w:rsidRPr="00AA06C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A06C4" w:rsidRPr="00AA06C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F802912" w14:textId="135DD35C" w:rsidR="00D0617D" w:rsidRPr="00AA06C4" w:rsidRDefault="00D0617D" w:rsidP="00D0617D">
      <w:pPr>
        <w:pStyle w:val="aa"/>
        <w:ind w:left="568" w:firstLine="24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Pr="00AA06C4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A06C4">
        <w:rPr>
          <w:rFonts w:ascii="Times New Roman" w:hAnsi="Times New Roman" w:cs="Times New Roman"/>
          <w:sz w:val="24"/>
          <w:szCs w:val="24"/>
        </w:rPr>
        <w:t xml:space="preserve"> </w:t>
      </w:r>
      <w:r w:rsidR="005071C8">
        <w:rPr>
          <w:rFonts w:ascii="Times New Roman" w:hAnsi="Times New Roman" w:cs="Times New Roman"/>
          <w:sz w:val="24"/>
          <w:szCs w:val="24"/>
        </w:rPr>
        <w:t>18,8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AA06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5EB68F" w14:textId="77777777" w:rsidR="00D0617D" w:rsidRPr="00AA06C4" w:rsidRDefault="00D0617D" w:rsidP="00AA06C4">
      <w:pPr>
        <w:pStyle w:val="aa"/>
        <w:ind w:left="568" w:firstLine="2409"/>
        <w:rPr>
          <w:rFonts w:ascii="Times New Roman" w:hAnsi="Times New Roman" w:cs="Times New Roman"/>
          <w:sz w:val="24"/>
          <w:szCs w:val="24"/>
        </w:rPr>
      </w:pPr>
    </w:p>
    <w:p w14:paraId="75A55E9B" w14:textId="728C1FAE" w:rsidR="009E4BEC" w:rsidRPr="006004A8" w:rsidRDefault="00F16292" w:rsidP="009E4BEC">
      <w:pPr>
        <w:spacing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9E4BEC" w:rsidRPr="006004A8">
        <w:rPr>
          <w:rFonts w:ascii="Times New Roman" w:hAnsi="Times New Roman"/>
          <w:sz w:val="24"/>
          <w:szCs w:val="24"/>
        </w:rPr>
        <w:t>.</w:t>
      </w:r>
      <w:r w:rsidR="009E4BEC" w:rsidRPr="006004A8">
        <w:rPr>
          <w:rFonts w:ascii="Times New Roman" w:hAnsi="Times New Roman"/>
          <w:b/>
          <w:sz w:val="24"/>
          <w:szCs w:val="24"/>
        </w:rPr>
        <w:t xml:space="preserve"> «Формирование современной городской среды городского поселения </w:t>
      </w:r>
      <w:proofErr w:type="spellStart"/>
      <w:r w:rsidR="009E4BEC" w:rsidRPr="006004A8">
        <w:rPr>
          <w:rFonts w:ascii="Times New Roman" w:hAnsi="Times New Roman"/>
          <w:b/>
          <w:sz w:val="24"/>
          <w:szCs w:val="24"/>
        </w:rPr>
        <w:t>Игрим</w:t>
      </w:r>
      <w:proofErr w:type="spellEnd"/>
      <w:r w:rsidR="009E4BEC" w:rsidRPr="006004A8">
        <w:rPr>
          <w:rFonts w:ascii="Times New Roman" w:hAnsi="Times New Roman"/>
          <w:b/>
          <w:sz w:val="24"/>
          <w:szCs w:val="24"/>
        </w:rPr>
        <w:t>»</w:t>
      </w:r>
    </w:p>
    <w:p w14:paraId="642B5711" w14:textId="77777777" w:rsidR="009E4BEC" w:rsidRPr="006004A8" w:rsidRDefault="009E4BEC" w:rsidP="009E4BE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Цель программы: Создание комфортной городской среды на территории поселения</w:t>
      </w:r>
    </w:p>
    <w:p w14:paraId="6DB823A1" w14:textId="77777777" w:rsidR="009E4BEC" w:rsidRPr="006004A8" w:rsidRDefault="009E4BEC" w:rsidP="009E4BEC">
      <w:pPr>
        <w:spacing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Задачи программы: Повышение уровня благоустройства дворовых территорий, повышение уровня благоустройства мест массового отдыха населения.</w:t>
      </w:r>
    </w:p>
    <w:p w14:paraId="58AEA128" w14:textId="301BF5A1" w:rsidR="009E4BEC" w:rsidRPr="006004A8" w:rsidRDefault="00F16292" w:rsidP="00F16292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2024 -2026 годы</w:t>
      </w:r>
      <w:r w:rsidR="002A1F04" w:rsidRPr="002A1F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 на финансирование программы не предусмотрены</w:t>
      </w:r>
      <w:r w:rsidR="00444500" w:rsidRPr="006004A8">
        <w:rPr>
          <w:rFonts w:ascii="Times New Roman" w:hAnsi="Times New Roman"/>
          <w:sz w:val="24"/>
          <w:szCs w:val="24"/>
        </w:rPr>
        <w:t>.</w:t>
      </w:r>
    </w:p>
    <w:p w14:paraId="3E697298" w14:textId="5890B29D" w:rsidR="00E73C78" w:rsidRPr="006004A8" w:rsidRDefault="00476A51" w:rsidP="008249C5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</w:t>
      </w:r>
      <w:r w:rsidR="00F16292">
        <w:rPr>
          <w:rFonts w:ascii="Times New Roman" w:hAnsi="Times New Roman"/>
          <w:sz w:val="24"/>
          <w:szCs w:val="24"/>
        </w:rPr>
        <w:t>апланированы</w:t>
      </w:r>
      <w:r w:rsidR="00E73C78" w:rsidRPr="006004A8">
        <w:rPr>
          <w:rFonts w:ascii="Times New Roman" w:hAnsi="Times New Roman"/>
          <w:sz w:val="24"/>
          <w:szCs w:val="24"/>
        </w:rPr>
        <w:t xml:space="preserve"> </w:t>
      </w:r>
      <w:r w:rsidR="00F16292">
        <w:rPr>
          <w:rFonts w:ascii="Times New Roman" w:hAnsi="Times New Roman"/>
          <w:sz w:val="24"/>
          <w:szCs w:val="24"/>
        </w:rPr>
        <w:t xml:space="preserve">средства на </w:t>
      </w:r>
      <w:r w:rsidR="00E73C78" w:rsidRPr="006004A8">
        <w:rPr>
          <w:rFonts w:ascii="Times New Roman" w:hAnsi="Times New Roman"/>
          <w:b/>
          <w:sz w:val="24"/>
          <w:szCs w:val="24"/>
        </w:rPr>
        <w:t>непрограммные мероприятия</w:t>
      </w:r>
      <w:r w:rsidR="00E2724D" w:rsidRPr="006004A8">
        <w:rPr>
          <w:rFonts w:ascii="Times New Roman" w:hAnsi="Times New Roman"/>
          <w:sz w:val="24"/>
          <w:szCs w:val="24"/>
        </w:rPr>
        <w:t xml:space="preserve"> на период 20</w:t>
      </w:r>
      <w:r w:rsidR="002B02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E2724D" w:rsidRPr="006004A8">
        <w:rPr>
          <w:rFonts w:ascii="Times New Roman" w:hAnsi="Times New Roman"/>
          <w:sz w:val="24"/>
          <w:szCs w:val="24"/>
        </w:rPr>
        <w:t>-20</w:t>
      </w:r>
      <w:r w:rsidR="00066066" w:rsidRPr="006004A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</w:t>
      </w:r>
      <w:r w:rsidR="00E2724D" w:rsidRPr="006004A8">
        <w:rPr>
          <w:rFonts w:ascii="Times New Roman" w:hAnsi="Times New Roman"/>
          <w:sz w:val="24"/>
          <w:szCs w:val="24"/>
        </w:rPr>
        <w:t>гг</w:t>
      </w:r>
      <w:r w:rsidR="00F16292">
        <w:rPr>
          <w:rFonts w:ascii="Times New Roman" w:hAnsi="Times New Roman"/>
          <w:sz w:val="24"/>
          <w:szCs w:val="24"/>
        </w:rPr>
        <w:t xml:space="preserve"> </w:t>
      </w:r>
      <w:r w:rsidR="00E2724D" w:rsidRPr="006004A8">
        <w:rPr>
          <w:rFonts w:ascii="Times New Roman" w:hAnsi="Times New Roman"/>
          <w:sz w:val="24"/>
          <w:szCs w:val="24"/>
        </w:rPr>
        <w:t>–</w:t>
      </w:r>
      <w:proofErr w:type="spellStart"/>
      <w:r w:rsidR="00E2724D"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E73C78" w:rsidRPr="006004A8">
        <w:rPr>
          <w:rFonts w:ascii="Times New Roman" w:hAnsi="Times New Roman"/>
          <w:sz w:val="24"/>
          <w:szCs w:val="24"/>
        </w:rPr>
        <w:t>:</w:t>
      </w:r>
    </w:p>
    <w:p w14:paraId="6E5DFCBE" w14:textId="77777777" w:rsidR="00E2724D" w:rsidRPr="006004A8" w:rsidRDefault="00E73C78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Субвенции на осуществление первичного воинского учета, на территориях, где отсутствуют военные</w:t>
      </w:r>
      <w:r w:rsidR="00E2724D" w:rsidRPr="006004A8">
        <w:rPr>
          <w:rFonts w:ascii="Times New Roman" w:hAnsi="Times New Roman"/>
          <w:sz w:val="24"/>
          <w:szCs w:val="24"/>
        </w:rPr>
        <w:t xml:space="preserve"> комиссариаты в сумме:</w:t>
      </w:r>
    </w:p>
    <w:p w14:paraId="26B608D3" w14:textId="499D3D1A" w:rsidR="00E73C78" w:rsidRPr="006004A8" w:rsidRDefault="00E2724D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 w:rsidR="002B02C9">
        <w:rPr>
          <w:rFonts w:ascii="Times New Roman" w:hAnsi="Times New Roman"/>
          <w:sz w:val="24"/>
          <w:szCs w:val="24"/>
        </w:rPr>
        <w:t>2</w:t>
      </w:r>
      <w:r w:rsidR="00476A51">
        <w:rPr>
          <w:rFonts w:ascii="Times New Roman" w:hAnsi="Times New Roman"/>
          <w:sz w:val="24"/>
          <w:szCs w:val="24"/>
        </w:rPr>
        <w:t>5</w:t>
      </w:r>
      <w:r w:rsidRPr="006004A8">
        <w:rPr>
          <w:rFonts w:ascii="Times New Roman" w:hAnsi="Times New Roman"/>
          <w:sz w:val="24"/>
          <w:szCs w:val="24"/>
        </w:rPr>
        <w:t xml:space="preserve"> год </w:t>
      </w:r>
      <w:r w:rsidR="00C72691" w:rsidRPr="006004A8">
        <w:rPr>
          <w:rFonts w:ascii="Times New Roman" w:hAnsi="Times New Roman"/>
          <w:sz w:val="24"/>
          <w:szCs w:val="24"/>
        </w:rPr>
        <w:t>–</w:t>
      </w:r>
      <w:r w:rsidR="00476A51">
        <w:rPr>
          <w:rFonts w:ascii="Times New Roman" w:hAnsi="Times New Roman"/>
          <w:sz w:val="24"/>
          <w:szCs w:val="24"/>
        </w:rPr>
        <w:t>1861,8</w:t>
      </w:r>
      <w:r w:rsidR="00F53D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;</w:t>
      </w:r>
    </w:p>
    <w:p w14:paraId="307D4D9C" w14:textId="60E6F029" w:rsidR="00E2724D" w:rsidRPr="006004A8" w:rsidRDefault="00C72691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 w:rsidR="002B02C9">
        <w:rPr>
          <w:rFonts w:ascii="Times New Roman" w:hAnsi="Times New Roman"/>
          <w:sz w:val="24"/>
          <w:szCs w:val="24"/>
        </w:rPr>
        <w:t>2</w:t>
      </w:r>
      <w:r w:rsidR="00476A51">
        <w:rPr>
          <w:rFonts w:ascii="Times New Roman" w:hAnsi="Times New Roman"/>
          <w:sz w:val="24"/>
          <w:szCs w:val="24"/>
        </w:rPr>
        <w:t>6</w:t>
      </w:r>
      <w:r w:rsidR="00E2724D" w:rsidRPr="006004A8">
        <w:rPr>
          <w:rFonts w:ascii="Times New Roman" w:hAnsi="Times New Roman"/>
          <w:sz w:val="24"/>
          <w:szCs w:val="24"/>
        </w:rPr>
        <w:t xml:space="preserve"> год </w:t>
      </w:r>
      <w:r w:rsidRPr="006004A8">
        <w:rPr>
          <w:rFonts w:ascii="Times New Roman" w:hAnsi="Times New Roman"/>
          <w:sz w:val="24"/>
          <w:szCs w:val="24"/>
        </w:rPr>
        <w:t>–</w:t>
      </w:r>
      <w:r w:rsidR="004528AB">
        <w:rPr>
          <w:rFonts w:ascii="Times New Roman" w:hAnsi="Times New Roman"/>
          <w:sz w:val="24"/>
          <w:szCs w:val="24"/>
        </w:rPr>
        <w:t>2050,4</w:t>
      </w:r>
      <w:r w:rsidR="00F53D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724D"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E2724D" w:rsidRPr="006004A8">
        <w:rPr>
          <w:rFonts w:ascii="Times New Roman" w:hAnsi="Times New Roman"/>
          <w:sz w:val="24"/>
          <w:szCs w:val="24"/>
        </w:rPr>
        <w:t>;</w:t>
      </w:r>
    </w:p>
    <w:p w14:paraId="52173409" w14:textId="4127A0D9" w:rsidR="00E2724D" w:rsidRPr="006004A8" w:rsidRDefault="00E2724D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</w:t>
      </w:r>
      <w:r w:rsidR="00C72691" w:rsidRPr="006004A8">
        <w:rPr>
          <w:rFonts w:ascii="Times New Roman" w:hAnsi="Times New Roman"/>
          <w:sz w:val="24"/>
          <w:szCs w:val="24"/>
        </w:rPr>
        <w:t xml:space="preserve"> 202</w:t>
      </w:r>
      <w:r w:rsidR="00476A51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 </w:t>
      </w:r>
      <w:r w:rsidR="00C72691" w:rsidRPr="006004A8">
        <w:rPr>
          <w:rFonts w:ascii="Times New Roman" w:hAnsi="Times New Roman"/>
          <w:sz w:val="24"/>
          <w:szCs w:val="24"/>
        </w:rPr>
        <w:t>–</w:t>
      </w:r>
      <w:r w:rsidR="004528AB">
        <w:rPr>
          <w:rFonts w:ascii="Times New Roman" w:hAnsi="Times New Roman"/>
          <w:sz w:val="24"/>
          <w:szCs w:val="24"/>
        </w:rPr>
        <w:t>2128,4</w:t>
      </w:r>
      <w:r w:rsidR="00F53D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.</w:t>
      </w:r>
    </w:p>
    <w:p w14:paraId="5F34195B" w14:textId="77777777" w:rsidR="00693382" w:rsidRDefault="006A71E7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 xml:space="preserve">Межбюджетные трансферты по переданным полномочиям органам местного самоуправления Березовского района на осуществление части полномочий по решению вопросов местного значения в соответствии с заключенными соглашениями о передаче контрольно-счетной палате Березовского района полномочий контрольно-счетного органа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 xml:space="preserve"> по осуществлению внешнего муниципально</w:t>
      </w:r>
      <w:r w:rsidR="00066066" w:rsidRPr="006004A8">
        <w:rPr>
          <w:rFonts w:ascii="Times New Roman" w:hAnsi="Times New Roman"/>
          <w:sz w:val="24"/>
          <w:szCs w:val="24"/>
        </w:rPr>
        <w:t xml:space="preserve">го финансового контроля – </w:t>
      </w:r>
    </w:p>
    <w:p w14:paraId="6CBD9AF6" w14:textId="5212475B" w:rsidR="00693382" w:rsidRPr="006004A8" w:rsidRDefault="00693382" w:rsidP="00693382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 w:rsidR="002B02C9">
        <w:rPr>
          <w:rFonts w:ascii="Times New Roman" w:hAnsi="Times New Roman"/>
          <w:sz w:val="24"/>
          <w:szCs w:val="24"/>
        </w:rPr>
        <w:t>2</w:t>
      </w:r>
      <w:r w:rsidR="00F16292">
        <w:rPr>
          <w:rFonts w:ascii="Times New Roman" w:hAnsi="Times New Roman"/>
          <w:sz w:val="24"/>
          <w:szCs w:val="24"/>
        </w:rPr>
        <w:t>4</w:t>
      </w:r>
      <w:r w:rsidRPr="006004A8">
        <w:rPr>
          <w:rFonts w:ascii="Times New Roman" w:hAnsi="Times New Roman"/>
          <w:sz w:val="24"/>
          <w:szCs w:val="24"/>
        </w:rPr>
        <w:t xml:space="preserve"> год –</w:t>
      </w:r>
      <w:r w:rsidR="005A052B">
        <w:rPr>
          <w:rFonts w:ascii="Times New Roman" w:hAnsi="Times New Roman"/>
          <w:sz w:val="24"/>
          <w:szCs w:val="24"/>
        </w:rPr>
        <w:t>100,8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;</w:t>
      </w:r>
    </w:p>
    <w:p w14:paraId="40EEC694" w14:textId="3E287853" w:rsidR="00693382" w:rsidRPr="006004A8" w:rsidRDefault="00693382" w:rsidP="00693382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</w:t>
      </w:r>
      <w:r>
        <w:rPr>
          <w:rFonts w:ascii="Times New Roman" w:hAnsi="Times New Roman"/>
          <w:sz w:val="24"/>
          <w:szCs w:val="24"/>
        </w:rPr>
        <w:t>2</w:t>
      </w:r>
      <w:r w:rsidR="00F16292">
        <w:rPr>
          <w:rFonts w:ascii="Times New Roman" w:hAnsi="Times New Roman"/>
          <w:sz w:val="24"/>
          <w:szCs w:val="24"/>
        </w:rPr>
        <w:t>5</w:t>
      </w:r>
      <w:r w:rsidRPr="006004A8">
        <w:rPr>
          <w:rFonts w:ascii="Times New Roman" w:hAnsi="Times New Roman"/>
          <w:sz w:val="24"/>
          <w:szCs w:val="24"/>
        </w:rPr>
        <w:t xml:space="preserve"> год –</w:t>
      </w:r>
      <w:r w:rsidR="002B02C9">
        <w:rPr>
          <w:rFonts w:ascii="Times New Roman" w:hAnsi="Times New Roman"/>
          <w:sz w:val="24"/>
          <w:szCs w:val="24"/>
        </w:rPr>
        <w:t>0,0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;</w:t>
      </w:r>
    </w:p>
    <w:p w14:paraId="2344F54F" w14:textId="6901512E" w:rsidR="00693382" w:rsidRPr="006004A8" w:rsidRDefault="00693382" w:rsidP="00693382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на 202</w:t>
      </w:r>
      <w:r w:rsidR="00F16292">
        <w:rPr>
          <w:rFonts w:ascii="Times New Roman" w:hAnsi="Times New Roman"/>
          <w:sz w:val="24"/>
          <w:szCs w:val="24"/>
        </w:rPr>
        <w:t>6</w:t>
      </w:r>
      <w:r w:rsidRPr="006004A8">
        <w:rPr>
          <w:rFonts w:ascii="Times New Roman" w:hAnsi="Times New Roman"/>
          <w:sz w:val="24"/>
          <w:szCs w:val="24"/>
        </w:rPr>
        <w:t xml:space="preserve"> год –</w:t>
      </w:r>
      <w:r w:rsidR="002B02C9">
        <w:rPr>
          <w:rFonts w:ascii="Times New Roman" w:hAnsi="Times New Roman"/>
          <w:sz w:val="24"/>
          <w:szCs w:val="24"/>
        </w:rPr>
        <w:t>0,0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.</w:t>
      </w:r>
    </w:p>
    <w:p w14:paraId="27838D80" w14:textId="57686011" w:rsidR="006A71E7" w:rsidRPr="006004A8" w:rsidRDefault="006A71E7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19361126"/>
      <w:r w:rsidRPr="006004A8">
        <w:rPr>
          <w:rFonts w:ascii="Times New Roman" w:hAnsi="Times New Roman"/>
          <w:sz w:val="24"/>
          <w:szCs w:val="24"/>
        </w:rPr>
        <w:t>Условно утверждаемые расходы на 20</w:t>
      </w:r>
      <w:r w:rsidR="00244FA9" w:rsidRPr="006004A8">
        <w:rPr>
          <w:rFonts w:ascii="Times New Roman" w:hAnsi="Times New Roman"/>
          <w:sz w:val="24"/>
          <w:szCs w:val="24"/>
        </w:rPr>
        <w:t>2</w:t>
      </w:r>
      <w:r w:rsidR="005A052B">
        <w:rPr>
          <w:rFonts w:ascii="Times New Roman" w:hAnsi="Times New Roman"/>
          <w:sz w:val="24"/>
          <w:szCs w:val="24"/>
        </w:rPr>
        <w:t>6</w:t>
      </w:r>
      <w:r w:rsidRPr="006004A8">
        <w:rPr>
          <w:rFonts w:ascii="Times New Roman" w:hAnsi="Times New Roman"/>
          <w:sz w:val="24"/>
          <w:szCs w:val="24"/>
        </w:rPr>
        <w:t xml:space="preserve"> и 20</w:t>
      </w:r>
      <w:r w:rsidR="00066066" w:rsidRPr="006004A8">
        <w:rPr>
          <w:rFonts w:ascii="Times New Roman" w:hAnsi="Times New Roman"/>
          <w:sz w:val="24"/>
          <w:szCs w:val="24"/>
        </w:rPr>
        <w:t>2</w:t>
      </w:r>
      <w:r w:rsidR="005A052B">
        <w:rPr>
          <w:rFonts w:ascii="Times New Roman" w:hAnsi="Times New Roman"/>
          <w:sz w:val="24"/>
          <w:szCs w:val="24"/>
        </w:rPr>
        <w:t>7</w:t>
      </w:r>
      <w:r w:rsidRPr="006004A8">
        <w:rPr>
          <w:rFonts w:ascii="Times New Roman" w:hAnsi="Times New Roman"/>
          <w:sz w:val="24"/>
          <w:szCs w:val="24"/>
        </w:rPr>
        <w:t xml:space="preserve"> годы:</w:t>
      </w:r>
    </w:p>
    <w:p w14:paraId="7CD82B02" w14:textId="26153DE6" w:rsidR="00E2724D" w:rsidRPr="006004A8" w:rsidRDefault="00E2724D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20</w:t>
      </w:r>
      <w:r w:rsidR="002B02C9">
        <w:rPr>
          <w:rFonts w:ascii="Times New Roman" w:hAnsi="Times New Roman"/>
          <w:sz w:val="24"/>
          <w:szCs w:val="24"/>
        </w:rPr>
        <w:t>2</w:t>
      </w:r>
      <w:r w:rsidR="005A052B">
        <w:rPr>
          <w:rFonts w:ascii="Times New Roman" w:hAnsi="Times New Roman"/>
          <w:sz w:val="24"/>
          <w:szCs w:val="24"/>
        </w:rPr>
        <w:t>6</w:t>
      </w:r>
      <w:r w:rsidRPr="006004A8">
        <w:rPr>
          <w:rFonts w:ascii="Times New Roman" w:hAnsi="Times New Roman"/>
          <w:sz w:val="24"/>
          <w:szCs w:val="24"/>
        </w:rPr>
        <w:t xml:space="preserve"> год – </w:t>
      </w:r>
      <w:r w:rsidR="005A052B">
        <w:rPr>
          <w:rFonts w:ascii="Times New Roman" w:hAnsi="Times New Roman"/>
          <w:sz w:val="24"/>
          <w:szCs w:val="24"/>
        </w:rPr>
        <w:t>3963,2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6004A8">
        <w:rPr>
          <w:rFonts w:ascii="Times New Roman" w:hAnsi="Times New Roman"/>
          <w:sz w:val="24"/>
          <w:szCs w:val="24"/>
        </w:rPr>
        <w:t>;</w:t>
      </w:r>
    </w:p>
    <w:bookmarkEnd w:id="1"/>
    <w:p w14:paraId="0BF6DED2" w14:textId="631442B0" w:rsidR="00E2724D" w:rsidRPr="006004A8" w:rsidRDefault="00C72691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202</w:t>
      </w:r>
      <w:r w:rsidR="005A052B">
        <w:rPr>
          <w:rFonts w:ascii="Times New Roman" w:hAnsi="Times New Roman"/>
          <w:sz w:val="24"/>
          <w:szCs w:val="24"/>
        </w:rPr>
        <w:t>7</w:t>
      </w:r>
      <w:r w:rsidR="00E2724D" w:rsidRPr="006004A8">
        <w:rPr>
          <w:rFonts w:ascii="Times New Roman" w:hAnsi="Times New Roman"/>
          <w:sz w:val="24"/>
          <w:szCs w:val="24"/>
        </w:rPr>
        <w:t xml:space="preserve"> год – </w:t>
      </w:r>
      <w:r w:rsidR="00323F50">
        <w:rPr>
          <w:rFonts w:ascii="Times New Roman" w:hAnsi="Times New Roman"/>
          <w:sz w:val="24"/>
          <w:szCs w:val="24"/>
        </w:rPr>
        <w:t>8052,3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724D" w:rsidRPr="006004A8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E2724D" w:rsidRPr="006004A8">
        <w:rPr>
          <w:rFonts w:ascii="Times New Roman" w:hAnsi="Times New Roman"/>
          <w:sz w:val="24"/>
          <w:szCs w:val="24"/>
        </w:rPr>
        <w:t>.</w:t>
      </w:r>
    </w:p>
    <w:p w14:paraId="18CED1C4" w14:textId="77777777" w:rsidR="00E2724D" w:rsidRPr="006004A8" w:rsidRDefault="008A79D7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В результате программно-целевым методом охвачено</w:t>
      </w:r>
      <w:r w:rsidR="00E2724D" w:rsidRPr="006004A8">
        <w:rPr>
          <w:rFonts w:ascii="Times New Roman" w:hAnsi="Times New Roman"/>
          <w:sz w:val="24"/>
          <w:szCs w:val="24"/>
        </w:rPr>
        <w:t>:</w:t>
      </w:r>
    </w:p>
    <w:p w14:paraId="51521DE0" w14:textId="1E2DF582" w:rsidR="008A79D7" w:rsidRPr="006004A8" w:rsidRDefault="00E2724D" w:rsidP="008249C5">
      <w:pPr>
        <w:pStyle w:val="aa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в 20</w:t>
      </w:r>
      <w:r w:rsidR="002B02C9">
        <w:rPr>
          <w:rFonts w:ascii="Times New Roman" w:hAnsi="Times New Roman"/>
          <w:sz w:val="24"/>
          <w:szCs w:val="24"/>
        </w:rPr>
        <w:t>2</w:t>
      </w:r>
      <w:r w:rsidR="00323F50">
        <w:rPr>
          <w:rFonts w:ascii="Times New Roman" w:hAnsi="Times New Roman"/>
          <w:sz w:val="24"/>
          <w:szCs w:val="24"/>
        </w:rPr>
        <w:t>5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 xml:space="preserve">году </w:t>
      </w:r>
      <w:r w:rsidR="00323F50">
        <w:rPr>
          <w:rFonts w:ascii="Times New Roman" w:hAnsi="Times New Roman"/>
          <w:sz w:val="24"/>
          <w:szCs w:val="24"/>
        </w:rPr>
        <w:t>99,4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r w:rsidR="008A79D7" w:rsidRPr="006004A8">
        <w:rPr>
          <w:rFonts w:ascii="Times New Roman" w:hAnsi="Times New Roman"/>
          <w:sz w:val="24"/>
          <w:szCs w:val="24"/>
        </w:rPr>
        <w:t>% расходов бюд</w:t>
      </w:r>
      <w:r w:rsidR="006E785E">
        <w:rPr>
          <w:rFonts w:ascii="Times New Roman" w:hAnsi="Times New Roman"/>
          <w:sz w:val="24"/>
          <w:szCs w:val="24"/>
        </w:rPr>
        <w:t xml:space="preserve">жета городского поселения </w:t>
      </w:r>
      <w:proofErr w:type="spellStart"/>
      <w:r w:rsidR="006E785E">
        <w:rPr>
          <w:rFonts w:ascii="Times New Roman" w:hAnsi="Times New Roman"/>
          <w:sz w:val="24"/>
          <w:szCs w:val="24"/>
        </w:rPr>
        <w:t>Игрим</w:t>
      </w:r>
      <w:proofErr w:type="spellEnd"/>
      <w:r w:rsidR="006E785E">
        <w:rPr>
          <w:rFonts w:ascii="Times New Roman" w:hAnsi="Times New Roman"/>
          <w:sz w:val="24"/>
          <w:szCs w:val="24"/>
        </w:rPr>
        <w:t>,</w:t>
      </w:r>
    </w:p>
    <w:p w14:paraId="5650F3C3" w14:textId="12C8FEB9" w:rsidR="00BF708F" w:rsidRPr="006004A8" w:rsidRDefault="00E2724D" w:rsidP="008249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04A8">
        <w:rPr>
          <w:rFonts w:ascii="Times New Roman" w:hAnsi="Times New Roman"/>
          <w:sz w:val="24"/>
          <w:szCs w:val="24"/>
        </w:rPr>
        <w:t>в 20</w:t>
      </w:r>
      <w:r w:rsidR="002B02C9">
        <w:rPr>
          <w:rFonts w:ascii="Times New Roman" w:hAnsi="Times New Roman"/>
          <w:sz w:val="24"/>
          <w:szCs w:val="24"/>
        </w:rPr>
        <w:t>2</w:t>
      </w:r>
      <w:r w:rsidR="00323F50">
        <w:rPr>
          <w:rFonts w:ascii="Times New Roman" w:hAnsi="Times New Roman"/>
          <w:sz w:val="24"/>
          <w:szCs w:val="24"/>
        </w:rPr>
        <w:t>6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 xml:space="preserve">году </w:t>
      </w:r>
      <w:r w:rsidR="00323F50">
        <w:rPr>
          <w:rFonts w:ascii="Times New Roman" w:hAnsi="Times New Roman"/>
          <w:sz w:val="24"/>
          <w:szCs w:val="24"/>
        </w:rPr>
        <w:t>98,5</w:t>
      </w:r>
      <w:r w:rsidRPr="006004A8">
        <w:rPr>
          <w:rFonts w:ascii="Times New Roman" w:hAnsi="Times New Roman"/>
          <w:sz w:val="24"/>
          <w:szCs w:val="24"/>
        </w:rPr>
        <w:t xml:space="preserve"> % расходов бюд</w:t>
      </w:r>
      <w:r w:rsidR="006E785E">
        <w:rPr>
          <w:rFonts w:ascii="Times New Roman" w:hAnsi="Times New Roman"/>
          <w:sz w:val="24"/>
          <w:szCs w:val="24"/>
        </w:rPr>
        <w:t xml:space="preserve">жета городского поселения </w:t>
      </w:r>
      <w:proofErr w:type="spellStart"/>
      <w:r w:rsidR="006E785E">
        <w:rPr>
          <w:rFonts w:ascii="Times New Roman" w:hAnsi="Times New Roman"/>
          <w:sz w:val="24"/>
          <w:szCs w:val="24"/>
        </w:rPr>
        <w:t>Игрим</w:t>
      </w:r>
      <w:proofErr w:type="spellEnd"/>
      <w:r w:rsidR="006E785E">
        <w:rPr>
          <w:rFonts w:ascii="Times New Roman" w:hAnsi="Times New Roman"/>
          <w:sz w:val="24"/>
          <w:szCs w:val="24"/>
        </w:rPr>
        <w:t>,</w:t>
      </w:r>
    </w:p>
    <w:p w14:paraId="7AA4746D" w14:textId="5993D57D" w:rsidR="00BF708F" w:rsidRPr="006004A8" w:rsidRDefault="00E2724D" w:rsidP="008249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в 20</w:t>
      </w:r>
      <w:r w:rsidR="00C72691" w:rsidRPr="006004A8">
        <w:rPr>
          <w:rFonts w:ascii="Times New Roman" w:hAnsi="Times New Roman"/>
          <w:sz w:val="24"/>
          <w:szCs w:val="24"/>
        </w:rPr>
        <w:t>2</w:t>
      </w:r>
      <w:r w:rsidR="00323F50">
        <w:rPr>
          <w:rFonts w:ascii="Times New Roman" w:hAnsi="Times New Roman"/>
          <w:sz w:val="24"/>
          <w:szCs w:val="24"/>
        </w:rPr>
        <w:t>7</w:t>
      </w:r>
      <w:r w:rsidR="00DC26EE">
        <w:rPr>
          <w:rFonts w:ascii="Times New Roman" w:hAnsi="Times New Roman"/>
          <w:sz w:val="24"/>
          <w:szCs w:val="24"/>
        </w:rPr>
        <w:t xml:space="preserve"> </w:t>
      </w:r>
      <w:r w:rsidRPr="006004A8">
        <w:rPr>
          <w:rFonts w:ascii="Times New Roman" w:hAnsi="Times New Roman"/>
          <w:sz w:val="24"/>
          <w:szCs w:val="24"/>
        </w:rPr>
        <w:t xml:space="preserve">году </w:t>
      </w:r>
      <w:r w:rsidR="00323F50">
        <w:rPr>
          <w:rFonts w:ascii="Times New Roman" w:hAnsi="Times New Roman"/>
          <w:sz w:val="24"/>
          <w:szCs w:val="24"/>
        </w:rPr>
        <w:t>95,5</w:t>
      </w:r>
      <w:r w:rsidRPr="006004A8">
        <w:rPr>
          <w:rFonts w:ascii="Times New Roman" w:hAnsi="Times New Roman"/>
          <w:sz w:val="24"/>
          <w:szCs w:val="24"/>
        </w:rPr>
        <w:t xml:space="preserve"> % расходов бюджета городского поселения </w:t>
      </w:r>
      <w:proofErr w:type="spellStart"/>
      <w:r w:rsidRPr="006004A8">
        <w:rPr>
          <w:rFonts w:ascii="Times New Roman" w:hAnsi="Times New Roman"/>
          <w:sz w:val="24"/>
          <w:szCs w:val="24"/>
        </w:rPr>
        <w:t>Игрим</w:t>
      </w:r>
      <w:proofErr w:type="spellEnd"/>
      <w:r w:rsidRPr="006004A8">
        <w:rPr>
          <w:rFonts w:ascii="Times New Roman" w:hAnsi="Times New Roman"/>
          <w:sz w:val="24"/>
          <w:szCs w:val="24"/>
        </w:rPr>
        <w:t>.</w:t>
      </w:r>
    </w:p>
    <w:p w14:paraId="12136BB7" w14:textId="77777777" w:rsidR="00E2724D" w:rsidRPr="006004A8" w:rsidRDefault="00E2724D" w:rsidP="008249C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0E181789" w14:textId="77777777" w:rsidR="004F1E0D" w:rsidRPr="006004A8" w:rsidRDefault="0035680A" w:rsidP="008249C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004A8">
        <w:rPr>
          <w:rFonts w:ascii="Times New Roman" w:hAnsi="Times New Roman"/>
          <w:sz w:val="24"/>
          <w:szCs w:val="24"/>
        </w:rPr>
        <w:t>Подготовил:</w:t>
      </w:r>
    </w:p>
    <w:p w14:paraId="4D4BA442" w14:textId="4DFE376B" w:rsidR="0035680A" w:rsidRPr="00700CFF" w:rsidRDefault="00D919C2" w:rsidP="008249C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экономической службы </w:t>
      </w:r>
      <w:r w:rsidR="00C335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Л.А.Сорочук</w:t>
      </w:r>
      <w:proofErr w:type="spellEnd"/>
    </w:p>
    <w:sectPr w:rsidR="0035680A" w:rsidRPr="00700CFF" w:rsidSect="00CC395C">
      <w:pgSz w:w="11906" w:h="16838"/>
      <w:pgMar w:top="1276" w:right="567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6977"/>
    <w:multiLevelType w:val="hybridMultilevel"/>
    <w:tmpl w:val="48D2352A"/>
    <w:lvl w:ilvl="0" w:tplc="9B4E774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761DFD"/>
    <w:multiLevelType w:val="multilevel"/>
    <w:tmpl w:val="B2CA7A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D5400E8"/>
    <w:multiLevelType w:val="hybridMultilevel"/>
    <w:tmpl w:val="C2EEA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C131C"/>
    <w:multiLevelType w:val="hybridMultilevel"/>
    <w:tmpl w:val="B8AC4C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5646D"/>
    <w:multiLevelType w:val="hybridMultilevel"/>
    <w:tmpl w:val="6D221F2C"/>
    <w:lvl w:ilvl="0" w:tplc="6D56EA98">
      <w:start w:val="2021"/>
      <w:numFmt w:val="decimal"/>
      <w:lvlText w:val="%1"/>
      <w:lvlJc w:val="left"/>
      <w:pPr>
        <w:ind w:left="3882" w:hanging="48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5" w15:restartNumberingAfterBreak="0">
    <w:nsid w:val="243D6729"/>
    <w:multiLevelType w:val="hybridMultilevel"/>
    <w:tmpl w:val="B1688D90"/>
    <w:lvl w:ilvl="0" w:tplc="89609B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AC16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FE3E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CF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0A2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B8AE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D4D5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5E52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62C4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82993"/>
    <w:multiLevelType w:val="hybridMultilevel"/>
    <w:tmpl w:val="95EE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A4EF2"/>
    <w:multiLevelType w:val="hybridMultilevel"/>
    <w:tmpl w:val="A6AEE758"/>
    <w:lvl w:ilvl="0" w:tplc="2BEC604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882125C"/>
    <w:multiLevelType w:val="hybridMultilevel"/>
    <w:tmpl w:val="2F80A5D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EE944E7"/>
    <w:multiLevelType w:val="hybridMultilevel"/>
    <w:tmpl w:val="3A80C7C4"/>
    <w:lvl w:ilvl="0" w:tplc="FC340B16">
      <w:start w:val="1"/>
      <w:numFmt w:val="upperRoman"/>
      <w:lvlText w:val="%1."/>
      <w:lvlJc w:val="left"/>
      <w:pPr>
        <w:ind w:left="1080" w:hanging="720"/>
      </w:pPr>
    </w:lvl>
    <w:lvl w:ilvl="1" w:tplc="A9CCAA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844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7C28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2E35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6ED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A08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EC7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4F6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2419A8"/>
    <w:multiLevelType w:val="hybridMultilevel"/>
    <w:tmpl w:val="DAAA2CC4"/>
    <w:lvl w:ilvl="0" w:tplc="F730A21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3F921254"/>
    <w:multiLevelType w:val="hybridMultilevel"/>
    <w:tmpl w:val="BF9A0A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B448D"/>
    <w:multiLevelType w:val="hybridMultilevel"/>
    <w:tmpl w:val="4C92F84C"/>
    <w:lvl w:ilvl="0" w:tplc="FAAC2EFE">
      <w:start w:val="2021"/>
      <w:numFmt w:val="decimal"/>
      <w:lvlText w:val="%1"/>
      <w:lvlJc w:val="left"/>
      <w:pPr>
        <w:ind w:left="3882" w:hanging="48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" w15:restartNumberingAfterBreak="0">
    <w:nsid w:val="4F595C70"/>
    <w:multiLevelType w:val="hybridMultilevel"/>
    <w:tmpl w:val="062E5CDA"/>
    <w:lvl w:ilvl="0" w:tplc="00B4758A">
      <w:start w:val="1"/>
      <w:numFmt w:val="decimal"/>
      <w:lvlText w:val="%1)"/>
      <w:lvlJc w:val="left"/>
      <w:pPr>
        <w:ind w:left="1069" w:hanging="360"/>
      </w:pPr>
    </w:lvl>
    <w:lvl w:ilvl="1" w:tplc="CB4E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C4D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9601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6DE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A72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3E1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38C4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05A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713B61"/>
    <w:multiLevelType w:val="hybridMultilevel"/>
    <w:tmpl w:val="59269A94"/>
    <w:lvl w:ilvl="0" w:tplc="6DAC02BA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</w:rPr>
    </w:lvl>
    <w:lvl w:ilvl="1" w:tplc="13E83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16F4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2A8E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C2AC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86D0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66D9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A3D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9C18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430768"/>
    <w:multiLevelType w:val="hybridMultilevel"/>
    <w:tmpl w:val="D3E6D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C17BE"/>
    <w:multiLevelType w:val="hybridMultilevel"/>
    <w:tmpl w:val="5BB233AA"/>
    <w:lvl w:ilvl="0" w:tplc="10BC741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D5709"/>
    <w:multiLevelType w:val="hybridMultilevel"/>
    <w:tmpl w:val="6024B3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4AB4ABF"/>
    <w:multiLevelType w:val="hybridMultilevel"/>
    <w:tmpl w:val="FB0ECF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8F13BAD"/>
    <w:multiLevelType w:val="multilevel"/>
    <w:tmpl w:val="2752C51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 w15:restartNumberingAfterBreak="0">
    <w:nsid w:val="6CDC0D58"/>
    <w:multiLevelType w:val="hybridMultilevel"/>
    <w:tmpl w:val="40EAC994"/>
    <w:lvl w:ilvl="0" w:tplc="2BEC604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342F69"/>
    <w:multiLevelType w:val="multilevel"/>
    <w:tmpl w:val="035EA15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2" w15:restartNumberingAfterBreak="0">
    <w:nsid w:val="797D7E63"/>
    <w:multiLevelType w:val="hybridMultilevel"/>
    <w:tmpl w:val="025AA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F08FD"/>
    <w:multiLevelType w:val="hybridMultilevel"/>
    <w:tmpl w:val="4D1ED96E"/>
    <w:lvl w:ilvl="0" w:tplc="F70E59A0">
      <w:start w:val="4"/>
      <w:numFmt w:val="decimal"/>
      <w:lvlText w:val="%1."/>
      <w:lvlJc w:val="left"/>
      <w:pPr>
        <w:ind w:left="786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A9C7666"/>
    <w:multiLevelType w:val="hybridMultilevel"/>
    <w:tmpl w:val="D8386D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D2C53AD"/>
    <w:multiLevelType w:val="hybridMultilevel"/>
    <w:tmpl w:val="E7BA72DA"/>
    <w:lvl w:ilvl="0" w:tplc="6ADA8E62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4"/>
        </w:tabs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4"/>
        </w:tabs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4"/>
        </w:tabs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4"/>
        </w:tabs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4"/>
        </w:tabs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4"/>
        </w:tabs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4"/>
        </w:tabs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4"/>
        </w:tabs>
        <w:ind w:left="6184" w:hanging="180"/>
      </w:pPr>
    </w:lvl>
  </w:abstractNum>
  <w:abstractNum w:abstractNumId="26" w15:restartNumberingAfterBreak="0">
    <w:nsid w:val="7F651763"/>
    <w:multiLevelType w:val="hybridMultilevel"/>
    <w:tmpl w:val="AFE8C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F2545"/>
    <w:multiLevelType w:val="hybridMultilevel"/>
    <w:tmpl w:val="FB0ECF7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0"/>
  </w:num>
  <w:num w:numId="20">
    <w:abstractNumId w:val="3"/>
  </w:num>
  <w:num w:numId="21">
    <w:abstractNumId w:val="27"/>
  </w:num>
  <w:num w:numId="22">
    <w:abstractNumId w:val="25"/>
  </w:num>
  <w:num w:numId="23">
    <w:abstractNumId w:val="16"/>
  </w:num>
  <w:num w:numId="24">
    <w:abstractNumId w:val="17"/>
  </w:num>
  <w:num w:numId="25">
    <w:abstractNumId w:val="2"/>
  </w:num>
  <w:num w:numId="26">
    <w:abstractNumId w:val="0"/>
  </w:num>
  <w:num w:numId="27">
    <w:abstractNumId w:val="26"/>
  </w:num>
  <w:num w:numId="28">
    <w:abstractNumId w:val="22"/>
  </w:num>
  <w:num w:numId="29">
    <w:abstractNumId w:val="23"/>
  </w:num>
  <w:num w:numId="30">
    <w:abstractNumId w:val="12"/>
  </w:num>
  <w:num w:numId="31">
    <w:abstractNumId w:val="4"/>
  </w:num>
  <w:num w:numId="32">
    <w:abstractNumId w:val="18"/>
  </w:num>
  <w:num w:numId="33">
    <w:abstractNumId w:val="2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A04545"/>
    <w:rsid w:val="000013A5"/>
    <w:rsid w:val="00001BB2"/>
    <w:rsid w:val="00017878"/>
    <w:rsid w:val="00021501"/>
    <w:rsid w:val="00022E24"/>
    <w:rsid w:val="00023BB1"/>
    <w:rsid w:val="00024E09"/>
    <w:rsid w:val="00027808"/>
    <w:rsid w:val="00027F62"/>
    <w:rsid w:val="0003633A"/>
    <w:rsid w:val="0004453E"/>
    <w:rsid w:val="00044D07"/>
    <w:rsid w:val="000453E7"/>
    <w:rsid w:val="000509F2"/>
    <w:rsid w:val="00052456"/>
    <w:rsid w:val="00065D31"/>
    <w:rsid w:val="00066066"/>
    <w:rsid w:val="00066DA3"/>
    <w:rsid w:val="000704E9"/>
    <w:rsid w:val="00070D55"/>
    <w:rsid w:val="00071AD8"/>
    <w:rsid w:val="00072E38"/>
    <w:rsid w:val="00083808"/>
    <w:rsid w:val="00084130"/>
    <w:rsid w:val="000848C1"/>
    <w:rsid w:val="000951BC"/>
    <w:rsid w:val="0009610C"/>
    <w:rsid w:val="000A06DB"/>
    <w:rsid w:val="000A7794"/>
    <w:rsid w:val="000B0A7A"/>
    <w:rsid w:val="000B2FBA"/>
    <w:rsid w:val="000B49D9"/>
    <w:rsid w:val="000C3677"/>
    <w:rsid w:val="000C5629"/>
    <w:rsid w:val="000D2E2B"/>
    <w:rsid w:val="000D5A84"/>
    <w:rsid w:val="000D5BED"/>
    <w:rsid w:val="000D62B4"/>
    <w:rsid w:val="000E21E3"/>
    <w:rsid w:val="000F48B6"/>
    <w:rsid w:val="00100964"/>
    <w:rsid w:val="001010A8"/>
    <w:rsid w:val="0010226C"/>
    <w:rsid w:val="00102362"/>
    <w:rsid w:val="00102B3A"/>
    <w:rsid w:val="001120F0"/>
    <w:rsid w:val="0011216F"/>
    <w:rsid w:val="0011560B"/>
    <w:rsid w:val="00121776"/>
    <w:rsid w:val="00121BCC"/>
    <w:rsid w:val="00125963"/>
    <w:rsid w:val="00126DD7"/>
    <w:rsid w:val="001276DF"/>
    <w:rsid w:val="00131742"/>
    <w:rsid w:val="001353E9"/>
    <w:rsid w:val="001357D2"/>
    <w:rsid w:val="001429E7"/>
    <w:rsid w:val="00144130"/>
    <w:rsid w:val="001454CD"/>
    <w:rsid w:val="001458B1"/>
    <w:rsid w:val="001568A4"/>
    <w:rsid w:val="00157286"/>
    <w:rsid w:val="00157B30"/>
    <w:rsid w:val="0016562E"/>
    <w:rsid w:val="00165E38"/>
    <w:rsid w:val="00175993"/>
    <w:rsid w:val="00175A10"/>
    <w:rsid w:val="00192932"/>
    <w:rsid w:val="00196EB5"/>
    <w:rsid w:val="00196F09"/>
    <w:rsid w:val="001A06D5"/>
    <w:rsid w:val="001A5A49"/>
    <w:rsid w:val="001B3D8E"/>
    <w:rsid w:val="001C194C"/>
    <w:rsid w:val="001D01FB"/>
    <w:rsid w:val="001D36D9"/>
    <w:rsid w:val="001D3A49"/>
    <w:rsid w:val="001D42CA"/>
    <w:rsid w:val="001D76AF"/>
    <w:rsid w:val="001E09DD"/>
    <w:rsid w:val="001E1FE4"/>
    <w:rsid w:val="001E3ECF"/>
    <w:rsid w:val="001E7A33"/>
    <w:rsid w:val="001F2F34"/>
    <w:rsid w:val="001F590A"/>
    <w:rsid w:val="001F5C02"/>
    <w:rsid w:val="002038B9"/>
    <w:rsid w:val="002075CD"/>
    <w:rsid w:val="002202D5"/>
    <w:rsid w:val="00220A53"/>
    <w:rsid w:val="00220DEF"/>
    <w:rsid w:val="00225FC2"/>
    <w:rsid w:val="00226209"/>
    <w:rsid w:val="00233EEC"/>
    <w:rsid w:val="0023665E"/>
    <w:rsid w:val="00240858"/>
    <w:rsid w:val="002423CD"/>
    <w:rsid w:val="00244FA9"/>
    <w:rsid w:val="00245D84"/>
    <w:rsid w:val="00246020"/>
    <w:rsid w:val="002473E7"/>
    <w:rsid w:val="00254E78"/>
    <w:rsid w:val="002579ED"/>
    <w:rsid w:val="0026603B"/>
    <w:rsid w:val="00267A75"/>
    <w:rsid w:val="00267BC7"/>
    <w:rsid w:val="002719D0"/>
    <w:rsid w:val="00272135"/>
    <w:rsid w:val="0027394E"/>
    <w:rsid w:val="00274C8C"/>
    <w:rsid w:val="00277405"/>
    <w:rsid w:val="00284099"/>
    <w:rsid w:val="00284E83"/>
    <w:rsid w:val="00285642"/>
    <w:rsid w:val="002904AF"/>
    <w:rsid w:val="002915B0"/>
    <w:rsid w:val="002964F7"/>
    <w:rsid w:val="00297764"/>
    <w:rsid w:val="00297E56"/>
    <w:rsid w:val="002A1F04"/>
    <w:rsid w:val="002A2214"/>
    <w:rsid w:val="002A25D7"/>
    <w:rsid w:val="002A430B"/>
    <w:rsid w:val="002A65DA"/>
    <w:rsid w:val="002A706C"/>
    <w:rsid w:val="002B02C9"/>
    <w:rsid w:val="002B476C"/>
    <w:rsid w:val="002B7AB5"/>
    <w:rsid w:val="002C012C"/>
    <w:rsid w:val="002C08C0"/>
    <w:rsid w:val="002C26CE"/>
    <w:rsid w:val="002C5863"/>
    <w:rsid w:val="002C75D7"/>
    <w:rsid w:val="002D299D"/>
    <w:rsid w:val="002D706E"/>
    <w:rsid w:val="002F24C1"/>
    <w:rsid w:val="00300D57"/>
    <w:rsid w:val="0031293A"/>
    <w:rsid w:val="003164ED"/>
    <w:rsid w:val="0032178B"/>
    <w:rsid w:val="00323F50"/>
    <w:rsid w:val="00327578"/>
    <w:rsid w:val="00334C03"/>
    <w:rsid w:val="0033631A"/>
    <w:rsid w:val="00336C9C"/>
    <w:rsid w:val="003479C9"/>
    <w:rsid w:val="0035281B"/>
    <w:rsid w:val="003544DA"/>
    <w:rsid w:val="0035680A"/>
    <w:rsid w:val="00356F46"/>
    <w:rsid w:val="003613A0"/>
    <w:rsid w:val="00370556"/>
    <w:rsid w:val="003708CE"/>
    <w:rsid w:val="0037127D"/>
    <w:rsid w:val="00371C01"/>
    <w:rsid w:val="00371FBB"/>
    <w:rsid w:val="0037600F"/>
    <w:rsid w:val="00377262"/>
    <w:rsid w:val="0038591E"/>
    <w:rsid w:val="0038694A"/>
    <w:rsid w:val="0039079D"/>
    <w:rsid w:val="00391980"/>
    <w:rsid w:val="00394E15"/>
    <w:rsid w:val="003953DF"/>
    <w:rsid w:val="003964BC"/>
    <w:rsid w:val="0039678F"/>
    <w:rsid w:val="00397CC6"/>
    <w:rsid w:val="003A1A83"/>
    <w:rsid w:val="003A1EFB"/>
    <w:rsid w:val="003B0845"/>
    <w:rsid w:val="003B31A4"/>
    <w:rsid w:val="003C2D64"/>
    <w:rsid w:val="003C50AE"/>
    <w:rsid w:val="003D1B68"/>
    <w:rsid w:val="003D20B1"/>
    <w:rsid w:val="003D4097"/>
    <w:rsid w:val="003F6166"/>
    <w:rsid w:val="00400B65"/>
    <w:rsid w:val="00406DAE"/>
    <w:rsid w:val="004073C4"/>
    <w:rsid w:val="00412078"/>
    <w:rsid w:val="00417A3A"/>
    <w:rsid w:val="0042199C"/>
    <w:rsid w:val="00422BDD"/>
    <w:rsid w:val="00426865"/>
    <w:rsid w:val="004412EC"/>
    <w:rsid w:val="00444500"/>
    <w:rsid w:val="00444CF6"/>
    <w:rsid w:val="00446511"/>
    <w:rsid w:val="004528AB"/>
    <w:rsid w:val="004538E5"/>
    <w:rsid w:val="00457D07"/>
    <w:rsid w:val="00464D21"/>
    <w:rsid w:val="00475DA1"/>
    <w:rsid w:val="00476286"/>
    <w:rsid w:val="00476A51"/>
    <w:rsid w:val="00477477"/>
    <w:rsid w:val="00480FAB"/>
    <w:rsid w:val="00482B91"/>
    <w:rsid w:val="004845CA"/>
    <w:rsid w:val="00491147"/>
    <w:rsid w:val="004925EF"/>
    <w:rsid w:val="0049363D"/>
    <w:rsid w:val="0049721F"/>
    <w:rsid w:val="00497879"/>
    <w:rsid w:val="00497DC6"/>
    <w:rsid w:val="004A3B2B"/>
    <w:rsid w:val="004A5081"/>
    <w:rsid w:val="004B09E8"/>
    <w:rsid w:val="004B104E"/>
    <w:rsid w:val="004B2343"/>
    <w:rsid w:val="004C07D6"/>
    <w:rsid w:val="004C2EB9"/>
    <w:rsid w:val="004D40C7"/>
    <w:rsid w:val="004D4676"/>
    <w:rsid w:val="004D6FA1"/>
    <w:rsid w:val="004E1CBE"/>
    <w:rsid w:val="004E5A8B"/>
    <w:rsid w:val="004E7573"/>
    <w:rsid w:val="004F03D7"/>
    <w:rsid w:val="004F18FF"/>
    <w:rsid w:val="004F1E0D"/>
    <w:rsid w:val="004F1E2F"/>
    <w:rsid w:val="004F4D52"/>
    <w:rsid w:val="005071C8"/>
    <w:rsid w:val="00511E45"/>
    <w:rsid w:val="0051417A"/>
    <w:rsid w:val="005166EF"/>
    <w:rsid w:val="00517394"/>
    <w:rsid w:val="0051796B"/>
    <w:rsid w:val="00524921"/>
    <w:rsid w:val="00531E27"/>
    <w:rsid w:val="005353B7"/>
    <w:rsid w:val="00536C06"/>
    <w:rsid w:val="0054022F"/>
    <w:rsid w:val="00541167"/>
    <w:rsid w:val="00545B82"/>
    <w:rsid w:val="00550A4A"/>
    <w:rsid w:val="00551DF0"/>
    <w:rsid w:val="0055520E"/>
    <w:rsid w:val="00556DF8"/>
    <w:rsid w:val="00564866"/>
    <w:rsid w:val="00564D29"/>
    <w:rsid w:val="00567579"/>
    <w:rsid w:val="0057188C"/>
    <w:rsid w:val="00571D6A"/>
    <w:rsid w:val="00574213"/>
    <w:rsid w:val="0057593E"/>
    <w:rsid w:val="00577AE8"/>
    <w:rsid w:val="00577EEC"/>
    <w:rsid w:val="00580C6B"/>
    <w:rsid w:val="00582B1A"/>
    <w:rsid w:val="00582BBA"/>
    <w:rsid w:val="0058558A"/>
    <w:rsid w:val="005875C7"/>
    <w:rsid w:val="00591D0C"/>
    <w:rsid w:val="005942AE"/>
    <w:rsid w:val="00594948"/>
    <w:rsid w:val="005953EC"/>
    <w:rsid w:val="005A048B"/>
    <w:rsid w:val="005A052B"/>
    <w:rsid w:val="005A331D"/>
    <w:rsid w:val="005A5D25"/>
    <w:rsid w:val="005B090C"/>
    <w:rsid w:val="005B1BF6"/>
    <w:rsid w:val="005B2D7F"/>
    <w:rsid w:val="005B3356"/>
    <w:rsid w:val="005B3B74"/>
    <w:rsid w:val="005B3BEB"/>
    <w:rsid w:val="005B6531"/>
    <w:rsid w:val="005C0919"/>
    <w:rsid w:val="005C0D38"/>
    <w:rsid w:val="005C6D6C"/>
    <w:rsid w:val="005D190C"/>
    <w:rsid w:val="005D440F"/>
    <w:rsid w:val="005D7CF7"/>
    <w:rsid w:val="005E16C8"/>
    <w:rsid w:val="005E324F"/>
    <w:rsid w:val="005E453E"/>
    <w:rsid w:val="005E56CF"/>
    <w:rsid w:val="005E5FF8"/>
    <w:rsid w:val="005F3C51"/>
    <w:rsid w:val="005F49DF"/>
    <w:rsid w:val="006004A8"/>
    <w:rsid w:val="00603C15"/>
    <w:rsid w:val="00605148"/>
    <w:rsid w:val="00606BF0"/>
    <w:rsid w:val="00611F01"/>
    <w:rsid w:val="0061219B"/>
    <w:rsid w:val="00613969"/>
    <w:rsid w:val="00614697"/>
    <w:rsid w:val="00614DB9"/>
    <w:rsid w:val="0061596C"/>
    <w:rsid w:val="00622353"/>
    <w:rsid w:val="0063121C"/>
    <w:rsid w:val="006320DD"/>
    <w:rsid w:val="006407DF"/>
    <w:rsid w:val="00643E33"/>
    <w:rsid w:val="006515F4"/>
    <w:rsid w:val="00656834"/>
    <w:rsid w:val="006654D7"/>
    <w:rsid w:val="00673361"/>
    <w:rsid w:val="00673519"/>
    <w:rsid w:val="006750AA"/>
    <w:rsid w:val="00675AD6"/>
    <w:rsid w:val="006772B4"/>
    <w:rsid w:val="00680F9A"/>
    <w:rsid w:val="006811F2"/>
    <w:rsid w:val="00681C43"/>
    <w:rsid w:val="00682F47"/>
    <w:rsid w:val="00685662"/>
    <w:rsid w:val="006868B0"/>
    <w:rsid w:val="00692812"/>
    <w:rsid w:val="00693382"/>
    <w:rsid w:val="00694293"/>
    <w:rsid w:val="006952A1"/>
    <w:rsid w:val="00696C2C"/>
    <w:rsid w:val="00697899"/>
    <w:rsid w:val="006A1618"/>
    <w:rsid w:val="006A4C02"/>
    <w:rsid w:val="006A671B"/>
    <w:rsid w:val="006A71E7"/>
    <w:rsid w:val="006B0A95"/>
    <w:rsid w:val="006B403E"/>
    <w:rsid w:val="006C4C7C"/>
    <w:rsid w:val="006C5069"/>
    <w:rsid w:val="006C7007"/>
    <w:rsid w:val="006D65E8"/>
    <w:rsid w:val="006E2E20"/>
    <w:rsid w:val="006E3D4E"/>
    <w:rsid w:val="006E5256"/>
    <w:rsid w:val="006E6F0B"/>
    <w:rsid w:val="006E774C"/>
    <w:rsid w:val="006E785E"/>
    <w:rsid w:val="006F0897"/>
    <w:rsid w:val="006F61C4"/>
    <w:rsid w:val="006F6E5C"/>
    <w:rsid w:val="006F7826"/>
    <w:rsid w:val="00700B43"/>
    <w:rsid w:val="00700CFF"/>
    <w:rsid w:val="00704752"/>
    <w:rsid w:val="0070536E"/>
    <w:rsid w:val="00705F2D"/>
    <w:rsid w:val="007105C9"/>
    <w:rsid w:val="0071718F"/>
    <w:rsid w:val="00717B00"/>
    <w:rsid w:val="00734819"/>
    <w:rsid w:val="00736825"/>
    <w:rsid w:val="00736D82"/>
    <w:rsid w:val="00746CD5"/>
    <w:rsid w:val="00752E9F"/>
    <w:rsid w:val="007579C6"/>
    <w:rsid w:val="0076004A"/>
    <w:rsid w:val="00760438"/>
    <w:rsid w:val="00762332"/>
    <w:rsid w:val="00765D8E"/>
    <w:rsid w:val="00783A3B"/>
    <w:rsid w:val="007840E1"/>
    <w:rsid w:val="00786FC1"/>
    <w:rsid w:val="00793B10"/>
    <w:rsid w:val="007A0B3F"/>
    <w:rsid w:val="007A1901"/>
    <w:rsid w:val="007B2C6B"/>
    <w:rsid w:val="007B3713"/>
    <w:rsid w:val="007B3B94"/>
    <w:rsid w:val="007B3D4B"/>
    <w:rsid w:val="007C11B0"/>
    <w:rsid w:val="007C31B6"/>
    <w:rsid w:val="007C4ACC"/>
    <w:rsid w:val="007C4C56"/>
    <w:rsid w:val="007D3916"/>
    <w:rsid w:val="007D6B7A"/>
    <w:rsid w:val="007E1B15"/>
    <w:rsid w:val="007E46D2"/>
    <w:rsid w:val="007F2C98"/>
    <w:rsid w:val="007F450C"/>
    <w:rsid w:val="007F4635"/>
    <w:rsid w:val="007F4DF1"/>
    <w:rsid w:val="007F69DB"/>
    <w:rsid w:val="007F74B4"/>
    <w:rsid w:val="007F7E36"/>
    <w:rsid w:val="00814A8A"/>
    <w:rsid w:val="00815D56"/>
    <w:rsid w:val="00821F5B"/>
    <w:rsid w:val="008249C5"/>
    <w:rsid w:val="00826D3B"/>
    <w:rsid w:val="00831860"/>
    <w:rsid w:val="00831EBE"/>
    <w:rsid w:val="0083496A"/>
    <w:rsid w:val="00834FDA"/>
    <w:rsid w:val="00835CB3"/>
    <w:rsid w:val="00837ADC"/>
    <w:rsid w:val="00840A94"/>
    <w:rsid w:val="008418B2"/>
    <w:rsid w:val="00845FEF"/>
    <w:rsid w:val="00846FEF"/>
    <w:rsid w:val="00847189"/>
    <w:rsid w:val="008509F4"/>
    <w:rsid w:val="008547C5"/>
    <w:rsid w:val="008561E4"/>
    <w:rsid w:val="00866050"/>
    <w:rsid w:val="0086751A"/>
    <w:rsid w:val="0086786E"/>
    <w:rsid w:val="00872424"/>
    <w:rsid w:val="00877814"/>
    <w:rsid w:val="0088123B"/>
    <w:rsid w:val="008819BF"/>
    <w:rsid w:val="008820FD"/>
    <w:rsid w:val="00887CF6"/>
    <w:rsid w:val="0089070E"/>
    <w:rsid w:val="00890C96"/>
    <w:rsid w:val="00890FE2"/>
    <w:rsid w:val="00896195"/>
    <w:rsid w:val="0089643B"/>
    <w:rsid w:val="008A465F"/>
    <w:rsid w:val="008A79D7"/>
    <w:rsid w:val="008B2C9F"/>
    <w:rsid w:val="008B6C70"/>
    <w:rsid w:val="008C76AB"/>
    <w:rsid w:val="008D064E"/>
    <w:rsid w:val="008D221E"/>
    <w:rsid w:val="008D2A33"/>
    <w:rsid w:val="008D4728"/>
    <w:rsid w:val="008D69DB"/>
    <w:rsid w:val="008E4A2A"/>
    <w:rsid w:val="008E5321"/>
    <w:rsid w:val="008E5C55"/>
    <w:rsid w:val="008F7296"/>
    <w:rsid w:val="00900906"/>
    <w:rsid w:val="0090546B"/>
    <w:rsid w:val="00907ECE"/>
    <w:rsid w:val="009173B8"/>
    <w:rsid w:val="00925A17"/>
    <w:rsid w:val="00926EDE"/>
    <w:rsid w:val="00931A1A"/>
    <w:rsid w:val="00934795"/>
    <w:rsid w:val="00944C7A"/>
    <w:rsid w:val="009455AA"/>
    <w:rsid w:val="00952FC1"/>
    <w:rsid w:val="00956480"/>
    <w:rsid w:val="00961A20"/>
    <w:rsid w:val="00961B23"/>
    <w:rsid w:val="00964EB1"/>
    <w:rsid w:val="00965BB2"/>
    <w:rsid w:val="0096791F"/>
    <w:rsid w:val="009700AF"/>
    <w:rsid w:val="0097041C"/>
    <w:rsid w:val="00973388"/>
    <w:rsid w:val="00976424"/>
    <w:rsid w:val="0097690F"/>
    <w:rsid w:val="00977909"/>
    <w:rsid w:val="0098034D"/>
    <w:rsid w:val="00982F25"/>
    <w:rsid w:val="00990E26"/>
    <w:rsid w:val="0099437F"/>
    <w:rsid w:val="00994746"/>
    <w:rsid w:val="00996342"/>
    <w:rsid w:val="009A4231"/>
    <w:rsid w:val="009A5BB6"/>
    <w:rsid w:val="009B08BA"/>
    <w:rsid w:val="009B12BE"/>
    <w:rsid w:val="009B1D9F"/>
    <w:rsid w:val="009B5A4C"/>
    <w:rsid w:val="009C0D16"/>
    <w:rsid w:val="009C16DD"/>
    <w:rsid w:val="009C296E"/>
    <w:rsid w:val="009C5440"/>
    <w:rsid w:val="009C788C"/>
    <w:rsid w:val="009D03B2"/>
    <w:rsid w:val="009E049C"/>
    <w:rsid w:val="009E3F1E"/>
    <w:rsid w:val="009E4BA7"/>
    <w:rsid w:val="009E4BEC"/>
    <w:rsid w:val="009F4BE0"/>
    <w:rsid w:val="009F6516"/>
    <w:rsid w:val="009F7D9A"/>
    <w:rsid w:val="00A020AE"/>
    <w:rsid w:val="00A04545"/>
    <w:rsid w:val="00A10B4C"/>
    <w:rsid w:val="00A173F0"/>
    <w:rsid w:val="00A20A46"/>
    <w:rsid w:val="00A21E44"/>
    <w:rsid w:val="00A243A0"/>
    <w:rsid w:val="00A32639"/>
    <w:rsid w:val="00A33716"/>
    <w:rsid w:val="00A34732"/>
    <w:rsid w:val="00A35143"/>
    <w:rsid w:val="00A40D6D"/>
    <w:rsid w:val="00A40FAD"/>
    <w:rsid w:val="00A41C91"/>
    <w:rsid w:val="00A428A2"/>
    <w:rsid w:val="00A438C9"/>
    <w:rsid w:val="00A56CC4"/>
    <w:rsid w:val="00A57E77"/>
    <w:rsid w:val="00A60473"/>
    <w:rsid w:val="00A60D16"/>
    <w:rsid w:val="00A655E4"/>
    <w:rsid w:val="00A67B1D"/>
    <w:rsid w:val="00A71F51"/>
    <w:rsid w:val="00A77F6B"/>
    <w:rsid w:val="00A80A26"/>
    <w:rsid w:val="00A82545"/>
    <w:rsid w:val="00A83927"/>
    <w:rsid w:val="00A84651"/>
    <w:rsid w:val="00A86DA0"/>
    <w:rsid w:val="00A87627"/>
    <w:rsid w:val="00A92B56"/>
    <w:rsid w:val="00A933EB"/>
    <w:rsid w:val="00A96060"/>
    <w:rsid w:val="00A96E3A"/>
    <w:rsid w:val="00A97778"/>
    <w:rsid w:val="00AA06C4"/>
    <w:rsid w:val="00AA302B"/>
    <w:rsid w:val="00AA4CB1"/>
    <w:rsid w:val="00AA57A9"/>
    <w:rsid w:val="00AA58A3"/>
    <w:rsid w:val="00AA7A45"/>
    <w:rsid w:val="00AB0A58"/>
    <w:rsid w:val="00AB480D"/>
    <w:rsid w:val="00AB4F0C"/>
    <w:rsid w:val="00AB78C7"/>
    <w:rsid w:val="00AC40AA"/>
    <w:rsid w:val="00AC57D9"/>
    <w:rsid w:val="00AD3AF1"/>
    <w:rsid w:val="00AE6442"/>
    <w:rsid w:val="00AE7F8A"/>
    <w:rsid w:val="00AF13FC"/>
    <w:rsid w:val="00AF1645"/>
    <w:rsid w:val="00B02A38"/>
    <w:rsid w:val="00B03C56"/>
    <w:rsid w:val="00B10055"/>
    <w:rsid w:val="00B117E8"/>
    <w:rsid w:val="00B11FDF"/>
    <w:rsid w:val="00B1328E"/>
    <w:rsid w:val="00B167B2"/>
    <w:rsid w:val="00B242DF"/>
    <w:rsid w:val="00B25F2B"/>
    <w:rsid w:val="00B361CD"/>
    <w:rsid w:val="00B36628"/>
    <w:rsid w:val="00B40AD0"/>
    <w:rsid w:val="00B42DA1"/>
    <w:rsid w:val="00B50E95"/>
    <w:rsid w:val="00B51747"/>
    <w:rsid w:val="00B52FF5"/>
    <w:rsid w:val="00B60D67"/>
    <w:rsid w:val="00B619C2"/>
    <w:rsid w:val="00B61A54"/>
    <w:rsid w:val="00B6775C"/>
    <w:rsid w:val="00B67A6C"/>
    <w:rsid w:val="00B70064"/>
    <w:rsid w:val="00B910D6"/>
    <w:rsid w:val="00BA4400"/>
    <w:rsid w:val="00BA5C40"/>
    <w:rsid w:val="00BA7CF0"/>
    <w:rsid w:val="00BB0D89"/>
    <w:rsid w:val="00BB20B6"/>
    <w:rsid w:val="00BB4888"/>
    <w:rsid w:val="00BB49C4"/>
    <w:rsid w:val="00BB5473"/>
    <w:rsid w:val="00BB63F3"/>
    <w:rsid w:val="00BC02E1"/>
    <w:rsid w:val="00BC1073"/>
    <w:rsid w:val="00BD3093"/>
    <w:rsid w:val="00BE199D"/>
    <w:rsid w:val="00BE2464"/>
    <w:rsid w:val="00BE24D8"/>
    <w:rsid w:val="00BE77FF"/>
    <w:rsid w:val="00BF1EB2"/>
    <w:rsid w:val="00BF3F07"/>
    <w:rsid w:val="00BF46C4"/>
    <w:rsid w:val="00BF5641"/>
    <w:rsid w:val="00BF646E"/>
    <w:rsid w:val="00BF648F"/>
    <w:rsid w:val="00BF6876"/>
    <w:rsid w:val="00BF708F"/>
    <w:rsid w:val="00C0110B"/>
    <w:rsid w:val="00C0235C"/>
    <w:rsid w:val="00C04856"/>
    <w:rsid w:val="00C04E39"/>
    <w:rsid w:val="00C07B56"/>
    <w:rsid w:val="00C107E4"/>
    <w:rsid w:val="00C13497"/>
    <w:rsid w:val="00C21115"/>
    <w:rsid w:val="00C224CD"/>
    <w:rsid w:val="00C3008B"/>
    <w:rsid w:val="00C3026C"/>
    <w:rsid w:val="00C3355E"/>
    <w:rsid w:val="00C35C5D"/>
    <w:rsid w:val="00C36279"/>
    <w:rsid w:val="00C37D80"/>
    <w:rsid w:val="00C438CA"/>
    <w:rsid w:val="00C43BAE"/>
    <w:rsid w:val="00C43C00"/>
    <w:rsid w:val="00C47570"/>
    <w:rsid w:val="00C51ECC"/>
    <w:rsid w:val="00C540F3"/>
    <w:rsid w:val="00C55921"/>
    <w:rsid w:val="00C565DB"/>
    <w:rsid w:val="00C603D0"/>
    <w:rsid w:val="00C62E5A"/>
    <w:rsid w:val="00C63DA6"/>
    <w:rsid w:val="00C67A7C"/>
    <w:rsid w:val="00C701B7"/>
    <w:rsid w:val="00C70769"/>
    <w:rsid w:val="00C708BF"/>
    <w:rsid w:val="00C713BE"/>
    <w:rsid w:val="00C72691"/>
    <w:rsid w:val="00C73A70"/>
    <w:rsid w:val="00C74865"/>
    <w:rsid w:val="00C75C6E"/>
    <w:rsid w:val="00C77CC0"/>
    <w:rsid w:val="00C8173C"/>
    <w:rsid w:val="00C837BC"/>
    <w:rsid w:val="00C852F6"/>
    <w:rsid w:val="00C85697"/>
    <w:rsid w:val="00C941F7"/>
    <w:rsid w:val="00C97190"/>
    <w:rsid w:val="00C971A3"/>
    <w:rsid w:val="00CA201E"/>
    <w:rsid w:val="00CA3979"/>
    <w:rsid w:val="00CA65CF"/>
    <w:rsid w:val="00CA71E5"/>
    <w:rsid w:val="00CB3438"/>
    <w:rsid w:val="00CB5D69"/>
    <w:rsid w:val="00CC27BD"/>
    <w:rsid w:val="00CC3252"/>
    <w:rsid w:val="00CC395C"/>
    <w:rsid w:val="00CC6CF0"/>
    <w:rsid w:val="00CD19DF"/>
    <w:rsid w:val="00CE063C"/>
    <w:rsid w:val="00CE1EF8"/>
    <w:rsid w:val="00CE40E2"/>
    <w:rsid w:val="00CE4440"/>
    <w:rsid w:val="00CF5708"/>
    <w:rsid w:val="00D0617D"/>
    <w:rsid w:val="00D155C1"/>
    <w:rsid w:val="00D16A9D"/>
    <w:rsid w:val="00D2205C"/>
    <w:rsid w:val="00D22C48"/>
    <w:rsid w:val="00D22FFE"/>
    <w:rsid w:val="00D25620"/>
    <w:rsid w:val="00D32053"/>
    <w:rsid w:val="00D32AF8"/>
    <w:rsid w:val="00D3312B"/>
    <w:rsid w:val="00D33AA0"/>
    <w:rsid w:val="00D367E0"/>
    <w:rsid w:val="00D37974"/>
    <w:rsid w:val="00D41769"/>
    <w:rsid w:val="00D42370"/>
    <w:rsid w:val="00D454F4"/>
    <w:rsid w:val="00D63805"/>
    <w:rsid w:val="00D643D0"/>
    <w:rsid w:val="00D7014E"/>
    <w:rsid w:val="00D74802"/>
    <w:rsid w:val="00D7480B"/>
    <w:rsid w:val="00D82D69"/>
    <w:rsid w:val="00D85726"/>
    <w:rsid w:val="00D8599A"/>
    <w:rsid w:val="00D90728"/>
    <w:rsid w:val="00D919C2"/>
    <w:rsid w:val="00D94604"/>
    <w:rsid w:val="00D96A44"/>
    <w:rsid w:val="00DA01F9"/>
    <w:rsid w:val="00DA28CD"/>
    <w:rsid w:val="00DA3FA5"/>
    <w:rsid w:val="00DB119F"/>
    <w:rsid w:val="00DB7359"/>
    <w:rsid w:val="00DC1C07"/>
    <w:rsid w:val="00DC26EE"/>
    <w:rsid w:val="00DC43A8"/>
    <w:rsid w:val="00DC53D8"/>
    <w:rsid w:val="00DC5B8E"/>
    <w:rsid w:val="00DD0A2C"/>
    <w:rsid w:val="00DD5940"/>
    <w:rsid w:val="00DD6DD7"/>
    <w:rsid w:val="00DE0065"/>
    <w:rsid w:val="00DE22CB"/>
    <w:rsid w:val="00DE429D"/>
    <w:rsid w:val="00DF2B2C"/>
    <w:rsid w:val="00DF5647"/>
    <w:rsid w:val="00DF6DAA"/>
    <w:rsid w:val="00DF704A"/>
    <w:rsid w:val="00E00C4F"/>
    <w:rsid w:val="00E039EA"/>
    <w:rsid w:val="00E1018E"/>
    <w:rsid w:val="00E14EBE"/>
    <w:rsid w:val="00E2724D"/>
    <w:rsid w:val="00E3056D"/>
    <w:rsid w:val="00E35CD4"/>
    <w:rsid w:val="00E43EB8"/>
    <w:rsid w:val="00E50805"/>
    <w:rsid w:val="00E5701B"/>
    <w:rsid w:val="00E575ED"/>
    <w:rsid w:val="00E611E9"/>
    <w:rsid w:val="00E628D0"/>
    <w:rsid w:val="00E6690E"/>
    <w:rsid w:val="00E73C78"/>
    <w:rsid w:val="00E74B25"/>
    <w:rsid w:val="00E81FE8"/>
    <w:rsid w:val="00E84197"/>
    <w:rsid w:val="00E856C3"/>
    <w:rsid w:val="00E9225B"/>
    <w:rsid w:val="00E9345F"/>
    <w:rsid w:val="00E93E3A"/>
    <w:rsid w:val="00EB3A41"/>
    <w:rsid w:val="00EC2E6E"/>
    <w:rsid w:val="00EC5DD3"/>
    <w:rsid w:val="00ED331F"/>
    <w:rsid w:val="00ED701E"/>
    <w:rsid w:val="00ED7B45"/>
    <w:rsid w:val="00ED7EE7"/>
    <w:rsid w:val="00EE4CC4"/>
    <w:rsid w:val="00EE5256"/>
    <w:rsid w:val="00EF1DA4"/>
    <w:rsid w:val="00EF3B92"/>
    <w:rsid w:val="00EF5617"/>
    <w:rsid w:val="00F02E5B"/>
    <w:rsid w:val="00F04A4D"/>
    <w:rsid w:val="00F07DD6"/>
    <w:rsid w:val="00F111B9"/>
    <w:rsid w:val="00F139E2"/>
    <w:rsid w:val="00F14A13"/>
    <w:rsid w:val="00F16292"/>
    <w:rsid w:val="00F174B0"/>
    <w:rsid w:val="00F17C4F"/>
    <w:rsid w:val="00F211DD"/>
    <w:rsid w:val="00F262AF"/>
    <w:rsid w:val="00F30862"/>
    <w:rsid w:val="00F37CC8"/>
    <w:rsid w:val="00F44E4F"/>
    <w:rsid w:val="00F46B58"/>
    <w:rsid w:val="00F53D96"/>
    <w:rsid w:val="00F608DF"/>
    <w:rsid w:val="00F64BCC"/>
    <w:rsid w:val="00F650FD"/>
    <w:rsid w:val="00F65480"/>
    <w:rsid w:val="00F655E8"/>
    <w:rsid w:val="00F6608C"/>
    <w:rsid w:val="00F70181"/>
    <w:rsid w:val="00F765F7"/>
    <w:rsid w:val="00F76844"/>
    <w:rsid w:val="00F8582C"/>
    <w:rsid w:val="00F86429"/>
    <w:rsid w:val="00F868D0"/>
    <w:rsid w:val="00F90698"/>
    <w:rsid w:val="00F907BF"/>
    <w:rsid w:val="00F91830"/>
    <w:rsid w:val="00F9215F"/>
    <w:rsid w:val="00F92770"/>
    <w:rsid w:val="00F9357F"/>
    <w:rsid w:val="00F97280"/>
    <w:rsid w:val="00F974CD"/>
    <w:rsid w:val="00FA24B4"/>
    <w:rsid w:val="00FA6F22"/>
    <w:rsid w:val="00FB6801"/>
    <w:rsid w:val="00FC0E80"/>
    <w:rsid w:val="00FC438C"/>
    <w:rsid w:val="00FC4562"/>
    <w:rsid w:val="00FD6127"/>
    <w:rsid w:val="00FD7F4A"/>
    <w:rsid w:val="00FD7F5B"/>
    <w:rsid w:val="00FE1AD2"/>
    <w:rsid w:val="00FE7F3B"/>
    <w:rsid w:val="00FF039E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A60E5"/>
  <w15:docId w15:val="{8FC0FCC4-0C27-4446-B041-F2CE83F0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88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9C788C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qFormat/>
    <w:rsid w:val="009C7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9C788C"/>
    <w:pPr>
      <w:keepNext/>
      <w:spacing w:after="0" w:line="240" w:lineRule="auto"/>
      <w:ind w:firstLine="567"/>
      <w:jc w:val="center"/>
      <w:outlineLvl w:val="3"/>
    </w:pPr>
    <w:rPr>
      <w:rFonts w:ascii="Times New Roman" w:hAnsi="Times New Roman"/>
      <w:b/>
      <w:sz w:val="24"/>
      <w:szCs w:val="24"/>
    </w:rPr>
  </w:style>
  <w:style w:type="paragraph" w:styleId="6">
    <w:name w:val="heading 6"/>
    <w:basedOn w:val="a"/>
    <w:next w:val="a"/>
    <w:qFormat/>
    <w:rsid w:val="009C788C"/>
    <w:pPr>
      <w:keepNext/>
      <w:spacing w:after="0" w:line="240" w:lineRule="auto"/>
      <w:ind w:firstLine="540"/>
      <w:jc w:val="center"/>
      <w:outlineLvl w:val="5"/>
    </w:pPr>
    <w:rPr>
      <w:rFonts w:ascii="Times New Roman" w:hAnsi="Times New Roman"/>
      <w:b/>
      <w:sz w:val="24"/>
      <w:szCs w:val="24"/>
    </w:rPr>
  </w:style>
  <w:style w:type="paragraph" w:styleId="8">
    <w:name w:val="heading 8"/>
    <w:basedOn w:val="a"/>
    <w:next w:val="a"/>
    <w:qFormat/>
    <w:rsid w:val="009C788C"/>
    <w:pPr>
      <w:keepNext/>
      <w:spacing w:after="0" w:line="240" w:lineRule="auto"/>
      <w:jc w:val="center"/>
      <w:outlineLvl w:val="7"/>
    </w:pPr>
    <w:rPr>
      <w:rFonts w:ascii="Times New Roman" w:hAnsi="Times New Roman"/>
      <w:b/>
      <w:sz w:val="24"/>
      <w:szCs w:val="24"/>
    </w:rPr>
  </w:style>
  <w:style w:type="paragraph" w:styleId="9">
    <w:name w:val="heading 9"/>
    <w:basedOn w:val="a"/>
    <w:next w:val="a"/>
    <w:qFormat/>
    <w:rsid w:val="009C788C"/>
    <w:pPr>
      <w:keepNext/>
      <w:spacing w:after="0" w:line="240" w:lineRule="auto"/>
      <w:ind w:firstLine="708"/>
      <w:jc w:val="center"/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нак Знак2"/>
    <w:locked/>
    <w:rsid w:val="009C788C"/>
    <w:rPr>
      <w:rFonts w:ascii="Calibri" w:eastAsia="Calibri" w:hAnsi="Calibri"/>
      <w:noProof w:val="0"/>
      <w:sz w:val="22"/>
      <w:szCs w:val="22"/>
      <w:lang w:val="ru-RU" w:eastAsia="en-US" w:bidi="ar-SA"/>
    </w:rPr>
  </w:style>
  <w:style w:type="paragraph" w:styleId="a3">
    <w:name w:val="header"/>
    <w:basedOn w:val="a"/>
    <w:rsid w:val="009C7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нак Знак1"/>
    <w:semiHidden/>
    <w:locked/>
    <w:rsid w:val="009C788C"/>
    <w:rPr>
      <w:rFonts w:ascii="Calibri" w:eastAsia="Calibri" w:hAnsi="Calibri"/>
      <w:noProof w:val="0"/>
      <w:sz w:val="22"/>
      <w:szCs w:val="22"/>
      <w:lang w:val="ru-RU" w:eastAsia="en-US" w:bidi="ar-SA"/>
    </w:rPr>
  </w:style>
  <w:style w:type="paragraph" w:styleId="a4">
    <w:name w:val="footer"/>
    <w:basedOn w:val="a"/>
    <w:rsid w:val="009C7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3">
    <w:name w:val="Знак Знак3"/>
    <w:locked/>
    <w:rsid w:val="009C788C"/>
    <w:rPr>
      <w:noProof w:val="0"/>
      <w:lang w:val="ru-RU" w:eastAsia="ru-RU" w:bidi="ar-SA"/>
    </w:rPr>
  </w:style>
  <w:style w:type="paragraph" w:styleId="a5">
    <w:name w:val="Body Text Indent"/>
    <w:basedOn w:val="a"/>
    <w:rsid w:val="009C788C"/>
    <w:pPr>
      <w:spacing w:after="0" w:line="240" w:lineRule="auto"/>
      <w:ind w:firstLine="851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Знак Знак"/>
    <w:semiHidden/>
    <w:locked/>
    <w:rsid w:val="009C788C"/>
    <w:rPr>
      <w:rFonts w:ascii="Calibri" w:eastAsia="Calibri" w:hAnsi="Calibri"/>
      <w:noProof w:val="0"/>
      <w:sz w:val="22"/>
      <w:szCs w:val="22"/>
      <w:lang w:val="ru-RU" w:eastAsia="en-US" w:bidi="ar-SA"/>
    </w:rPr>
  </w:style>
  <w:style w:type="paragraph" w:styleId="21">
    <w:name w:val="Body Text Indent 2"/>
    <w:basedOn w:val="a"/>
    <w:rsid w:val="009C788C"/>
    <w:pPr>
      <w:spacing w:after="120" w:line="480" w:lineRule="auto"/>
      <w:ind w:left="283"/>
    </w:pPr>
  </w:style>
  <w:style w:type="paragraph" w:customStyle="1" w:styleId="ConsPlusNormal">
    <w:name w:val="ConsPlusNormal"/>
    <w:rsid w:val="009C788C"/>
    <w:pPr>
      <w:snapToGrid w:val="0"/>
      <w:ind w:firstLine="720"/>
    </w:pPr>
    <w:rPr>
      <w:rFonts w:ascii="Arial" w:hAnsi="Arial"/>
    </w:rPr>
  </w:style>
  <w:style w:type="paragraph" w:styleId="a7">
    <w:name w:val="List Paragraph"/>
    <w:basedOn w:val="a"/>
    <w:uiPriority w:val="34"/>
    <w:qFormat/>
    <w:rsid w:val="009C788C"/>
    <w:pPr>
      <w:ind w:left="720"/>
      <w:contextualSpacing/>
    </w:pPr>
  </w:style>
  <w:style w:type="paragraph" w:customStyle="1" w:styleId="rvps698610">
    <w:name w:val="rvps698610"/>
    <w:basedOn w:val="a"/>
    <w:rsid w:val="009C788C"/>
    <w:pPr>
      <w:spacing w:after="150" w:line="240" w:lineRule="auto"/>
      <w:ind w:right="30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msonormalcxspmiddle">
    <w:name w:val="msonormalcxspmiddle"/>
    <w:basedOn w:val="a"/>
    <w:rsid w:val="009C78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ConsNormal">
    <w:name w:val="ConsNormal"/>
    <w:uiPriority w:val="99"/>
    <w:rsid w:val="009C788C"/>
    <w:pPr>
      <w:widowControl w:val="0"/>
      <w:snapToGrid w:val="0"/>
      <w:ind w:right="19772" w:firstLine="720"/>
    </w:pPr>
    <w:rPr>
      <w:rFonts w:ascii="Arial" w:hAnsi="Arial"/>
    </w:rPr>
  </w:style>
  <w:style w:type="paragraph" w:styleId="22">
    <w:name w:val="Body Text 2"/>
    <w:basedOn w:val="a"/>
    <w:rsid w:val="009C788C"/>
    <w:pPr>
      <w:spacing w:after="120" w:line="480" w:lineRule="auto"/>
    </w:pPr>
  </w:style>
  <w:style w:type="paragraph" w:styleId="30">
    <w:name w:val="Body Text Indent 3"/>
    <w:basedOn w:val="a"/>
    <w:rsid w:val="009C788C"/>
    <w:pPr>
      <w:spacing w:after="120"/>
      <w:ind w:left="283"/>
    </w:pPr>
    <w:rPr>
      <w:sz w:val="16"/>
      <w:szCs w:val="16"/>
    </w:rPr>
  </w:style>
  <w:style w:type="paragraph" w:styleId="23">
    <w:name w:val="Body Text First Indent 2"/>
    <w:basedOn w:val="a5"/>
    <w:rsid w:val="009C788C"/>
    <w:pPr>
      <w:spacing w:after="120" w:line="276" w:lineRule="auto"/>
      <w:ind w:left="283"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Знак Знак5"/>
    <w:rsid w:val="009C788C"/>
    <w:rPr>
      <w:noProof w:val="0"/>
      <w:sz w:val="28"/>
      <w:lang w:val="ru-RU" w:eastAsia="ru-RU" w:bidi="ar-SA"/>
    </w:rPr>
  </w:style>
  <w:style w:type="character" w:customStyle="1" w:styleId="40">
    <w:name w:val="Знак Знак4"/>
    <w:rsid w:val="009C788C"/>
    <w:rPr>
      <w:noProof w:val="0"/>
      <w:lang w:val="ru-RU" w:eastAsia="ru-RU" w:bidi="ar-SA"/>
    </w:rPr>
  </w:style>
  <w:style w:type="paragraph" w:styleId="a8">
    <w:name w:val="Title"/>
    <w:basedOn w:val="a"/>
    <w:qFormat/>
    <w:rsid w:val="009C788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80">
    <w:name w:val="Знак Знак8"/>
    <w:rsid w:val="009C788C"/>
    <w:rPr>
      <w:b/>
      <w:bCs/>
      <w:noProof w:val="0"/>
      <w:sz w:val="28"/>
      <w:szCs w:val="24"/>
      <w:lang w:val="ru-RU" w:eastAsia="ru-RU" w:bidi="ar-SA"/>
    </w:rPr>
  </w:style>
  <w:style w:type="paragraph" w:customStyle="1" w:styleId="ConsPlusTitle">
    <w:name w:val="ConsPlusTitle"/>
    <w:rsid w:val="009C788C"/>
    <w:rPr>
      <w:rFonts w:ascii="Arial" w:hAnsi="Arial"/>
      <w:b/>
      <w:snapToGrid w:val="0"/>
    </w:rPr>
  </w:style>
  <w:style w:type="character" w:customStyle="1" w:styleId="ConsPlusTitle0">
    <w:name w:val="ConsPlusTitle Знак"/>
    <w:rsid w:val="009C788C"/>
    <w:rPr>
      <w:rFonts w:ascii="Arial" w:hAnsi="Arial"/>
      <w:b/>
      <w:noProof w:val="0"/>
      <w:snapToGrid w:val="0"/>
      <w:lang w:val="ru-RU" w:eastAsia="ru-RU" w:bidi="ar-SA"/>
    </w:rPr>
  </w:style>
  <w:style w:type="table" w:styleId="a9">
    <w:name w:val="Table Grid"/>
    <w:basedOn w:val="a1"/>
    <w:uiPriority w:val="59"/>
    <w:rsid w:val="0090546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link w:val="ab"/>
    <w:uiPriority w:val="1"/>
    <w:qFormat/>
    <w:rsid w:val="00BF708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F708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character" w:customStyle="1" w:styleId="ab">
    <w:name w:val="Без интервала Знак"/>
    <w:link w:val="aa"/>
    <w:uiPriority w:val="1"/>
    <w:locked/>
    <w:rsid w:val="00BF708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ody Text"/>
    <w:basedOn w:val="a"/>
    <w:link w:val="ad"/>
    <w:rsid w:val="002964F7"/>
    <w:pPr>
      <w:spacing w:after="120"/>
    </w:pPr>
  </w:style>
  <w:style w:type="character" w:customStyle="1" w:styleId="ad">
    <w:name w:val="Основной текст Знак"/>
    <w:basedOn w:val="a0"/>
    <w:link w:val="ac"/>
    <w:rsid w:val="002964F7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Подпись к таблице2"/>
    <w:basedOn w:val="a0"/>
    <w:uiPriority w:val="99"/>
    <w:rsid w:val="002964F7"/>
    <w:rPr>
      <w:rFonts w:ascii="Times New Roman" w:hAnsi="Times New Roman" w:cs="Times New Roman"/>
      <w:sz w:val="26"/>
      <w:szCs w:val="26"/>
      <w:u w:val="single"/>
    </w:rPr>
  </w:style>
  <w:style w:type="paragraph" w:styleId="ae">
    <w:name w:val="Balloon Text"/>
    <w:basedOn w:val="a"/>
    <w:link w:val="af"/>
    <w:uiPriority w:val="99"/>
    <w:rsid w:val="005B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5B6531"/>
    <w:rPr>
      <w:rFonts w:ascii="Tahoma" w:eastAsia="Calibri" w:hAnsi="Tahoma" w:cs="Tahoma"/>
      <w:sz w:val="16"/>
      <w:szCs w:val="16"/>
      <w:lang w:eastAsia="en-US"/>
    </w:rPr>
  </w:style>
  <w:style w:type="table" w:customStyle="1" w:styleId="11">
    <w:name w:val="Сетка таблицы1"/>
    <w:basedOn w:val="a1"/>
    <w:next w:val="a9"/>
    <w:uiPriority w:val="59"/>
    <w:rsid w:val="00D32A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2719D0"/>
    <w:pPr>
      <w:suppressAutoHyphens/>
      <w:spacing w:after="0"/>
      <w:ind w:left="720"/>
    </w:pPr>
    <w:rPr>
      <w:rFonts w:eastAsia="Times New Roman"/>
      <w:lang w:eastAsia="ar-SA"/>
    </w:rPr>
  </w:style>
  <w:style w:type="table" w:customStyle="1" w:styleId="25">
    <w:name w:val="Сетка таблицы2"/>
    <w:basedOn w:val="a1"/>
    <w:next w:val="a9"/>
    <w:uiPriority w:val="59"/>
    <w:rsid w:val="001E7A3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59"/>
    <w:rsid w:val="00D857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9"/>
    <w:uiPriority w:val="59"/>
    <w:rsid w:val="00DF564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9"/>
    <w:uiPriority w:val="59"/>
    <w:rsid w:val="0008413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9"/>
    <w:uiPriority w:val="59"/>
    <w:rsid w:val="00C30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uiPriority w:val="59"/>
    <w:rsid w:val="00B50E9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9"/>
    <w:uiPriority w:val="59"/>
    <w:rsid w:val="00245D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1"/>
    <w:next w:val="a9"/>
    <w:uiPriority w:val="59"/>
    <w:rsid w:val="00C438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9"/>
    <w:uiPriority w:val="59"/>
    <w:rsid w:val="006811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6811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DF6DA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9"/>
    <w:uiPriority w:val="59"/>
    <w:rsid w:val="00A347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9"/>
    <w:uiPriority w:val="59"/>
    <w:rsid w:val="008F729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9"/>
    <w:uiPriority w:val="59"/>
    <w:rsid w:val="008F729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9"/>
    <w:uiPriority w:val="59"/>
    <w:rsid w:val="005648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9"/>
    <w:uiPriority w:val="59"/>
    <w:rsid w:val="00826D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9"/>
    <w:uiPriority w:val="59"/>
    <w:rsid w:val="00F02E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9"/>
    <w:uiPriority w:val="59"/>
    <w:rsid w:val="00F02E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9"/>
    <w:uiPriority w:val="59"/>
    <w:rsid w:val="00DB73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002C3-6C2B-45A3-A52F-485A10C9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20</Pages>
  <Words>7295</Words>
  <Characters>41587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1</Company>
  <LinksUpToDate>false</LinksUpToDate>
  <CharactersWithSpaces>48785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Лидия</cp:lastModifiedBy>
  <cp:revision>285</cp:revision>
  <cp:lastPrinted>2024-11-18T12:32:00Z</cp:lastPrinted>
  <dcterms:created xsi:type="dcterms:W3CDTF">2019-11-07T12:13:00Z</dcterms:created>
  <dcterms:modified xsi:type="dcterms:W3CDTF">2024-11-18T19:14:00Z</dcterms:modified>
</cp:coreProperties>
</file>