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D2" w:rsidRPr="00E91CD2" w:rsidRDefault="00E91CD2" w:rsidP="00E91CD2">
      <w:pPr>
        <w:spacing w:after="0" w:line="360" w:lineRule="auto"/>
        <w:ind w:firstLine="708"/>
        <w:contextualSpacing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E91CD2">
        <w:rPr>
          <w:rFonts w:ascii="Times New Roman" w:eastAsiaTheme="minorEastAsia" w:hAnsi="Times New Roman"/>
          <w:bCs/>
          <w:sz w:val="28"/>
          <w:szCs w:val="28"/>
        </w:rPr>
        <w:t xml:space="preserve">Уважаемые предприниматели и </w:t>
      </w:r>
      <w:proofErr w:type="spellStart"/>
      <w:r w:rsidRPr="00E91CD2">
        <w:rPr>
          <w:rFonts w:ascii="Times New Roman" w:eastAsiaTheme="minorEastAsia" w:hAnsi="Times New Roman"/>
          <w:bCs/>
          <w:sz w:val="28"/>
          <w:szCs w:val="28"/>
        </w:rPr>
        <w:t>самозанятые</w:t>
      </w:r>
      <w:proofErr w:type="spellEnd"/>
      <w:r w:rsidRPr="00E91CD2">
        <w:rPr>
          <w:rFonts w:ascii="Times New Roman" w:eastAsiaTheme="minorEastAsia" w:hAnsi="Times New Roman"/>
          <w:bCs/>
          <w:sz w:val="28"/>
          <w:szCs w:val="28"/>
        </w:rPr>
        <w:t xml:space="preserve"> граждане</w:t>
      </w:r>
      <w:r w:rsidRPr="00E91CD2">
        <w:rPr>
          <w:rFonts w:ascii="Times New Roman" w:hAnsi="Times New Roman"/>
          <w:sz w:val="28"/>
          <w:szCs w:val="28"/>
        </w:rPr>
        <w:t>!</w:t>
      </w:r>
    </w:p>
    <w:p w:rsidR="00E91CD2" w:rsidRPr="00E91CD2" w:rsidRDefault="00E91CD2" w:rsidP="00E91C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CD2">
        <w:rPr>
          <w:rFonts w:ascii="Times New Roman" w:hAnsi="Times New Roman"/>
          <w:sz w:val="28"/>
          <w:szCs w:val="28"/>
        </w:rPr>
        <w:t xml:space="preserve">Фонд поддержки предпринимательства Югры «Мой бизнес» совместно с Фондом региональных социальных программ «Наше будущее» </w:t>
      </w:r>
      <w:r w:rsidRPr="00E91CD2">
        <w:rPr>
          <w:rFonts w:ascii="Times New Roman" w:eastAsiaTheme="minorHAnsi" w:hAnsi="Times New Roman"/>
          <w:bCs/>
          <w:sz w:val="28"/>
          <w:szCs w:val="28"/>
          <w:lang w:eastAsia="en-US"/>
        </w:rPr>
        <w:t>в рамках нацпроекта «Малое и среднее предпринимательство и поддержка индивидуальной предпринимательской инициативы»</w:t>
      </w:r>
      <w:r w:rsidRPr="00E91CD2">
        <w:rPr>
          <w:rFonts w:ascii="Times New Roman" w:hAnsi="Times New Roman"/>
          <w:sz w:val="28"/>
          <w:szCs w:val="28"/>
        </w:rPr>
        <w:t xml:space="preserve"> ежегодно реализуют обучающий проект «Школа социального предпринимательства». </w:t>
      </w:r>
    </w:p>
    <w:p w:rsidR="00E91CD2" w:rsidRPr="00E91CD2" w:rsidRDefault="00E91CD2" w:rsidP="00E91C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CD2">
        <w:rPr>
          <w:rFonts w:ascii="Times New Roman" w:hAnsi="Times New Roman"/>
          <w:sz w:val="28"/>
          <w:szCs w:val="28"/>
        </w:rPr>
        <w:t xml:space="preserve">В сентябре 2024 года стартуют занятия </w:t>
      </w:r>
      <w:r w:rsidRPr="00E91CD2">
        <w:rPr>
          <w:rFonts w:ascii="Times New Roman" w:eastAsiaTheme="minorHAnsi" w:hAnsi="Times New Roman"/>
          <w:bCs/>
          <w:sz w:val="28"/>
          <w:szCs w:val="28"/>
          <w:lang w:eastAsia="en-US"/>
        </w:rPr>
        <w:t>в онлайн и офлайн формате по выходным дням.</w:t>
      </w:r>
      <w:r w:rsidRPr="00E91CD2">
        <w:rPr>
          <w:rFonts w:ascii="Times New Roman" w:hAnsi="Times New Roman"/>
          <w:sz w:val="28"/>
          <w:szCs w:val="28"/>
        </w:rPr>
        <w:t xml:space="preserve"> </w:t>
      </w:r>
    </w:p>
    <w:p w:rsidR="00E91CD2" w:rsidRPr="00E91CD2" w:rsidRDefault="00E91CD2" w:rsidP="00E91C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CD2" w:rsidRPr="00E91CD2" w:rsidRDefault="00E91CD2" w:rsidP="00E91C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CD2">
        <w:rPr>
          <w:rFonts w:ascii="Times New Roman" w:hAnsi="Times New Roman"/>
          <w:sz w:val="28"/>
          <w:szCs w:val="28"/>
        </w:rPr>
        <w:t xml:space="preserve">К обучению приглашаются начинающие и действующие предприниматели, а также граждане, желающие реализовать свою социальную идею и оказывать социальные услуги. </w:t>
      </w:r>
      <w:r w:rsidRPr="00E91CD2">
        <w:rPr>
          <w:rFonts w:ascii="Times New Roman" w:eastAsiaTheme="minorHAnsi" w:hAnsi="Times New Roman"/>
          <w:bCs/>
          <w:color w:val="0D0D0D" w:themeColor="text1" w:themeTint="F2"/>
          <w:sz w:val="28"/>
          <w:szCs w:val="28"/>
          <w:lang w:eastAsia="en-US"/>
        </w:rPr>
        <w:t xml:space="preserve">Обучение бесплатное. </w:t>
      </w:r>
    </w:p>
    <w:p w:rsidR="00E91CD2" w:rsidRPr="00E91CD2" w:rsidRDefault="00E91CD2" w:rsidP="00E91CD2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E91CD2">
        <w:rPr>
          <w:rFonts w:ascii="Times New Roman" w:hAnsi="Times New Roman"/>
          <w:color w:val="0D0D0D" w:themeColor="text1" w:themeTint="F2"/>
          <w:sz w:val="28"/>
          <w:szCs w:val="28"/>
        </w:rPr>
        <w:t>Заявку можно подать на сайте ШСП86.рф.</w:t>
      </w:r>
      <w:r w:rsidRPr="00E91CD2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 xml:space="preserve"> (</w:t>
      </w:r>
      <w:proofErr w:type="gramStart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en-US" w:eastAsia="en-US"/>
        </w:rPr>
        <w:t>https</w:t>
      </w:r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://</w:t>
      </w:r>
      <w:proofErr w:type="spellStart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en-US" w:eastAsia="en-US"/>
        </w:rPr>
        <w:t>xn</w:t>
      </w:r>
      <w:proofErr w:type="spellEnd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--86-</w:t>
      </w:r>
      <w:proofErr w:type="spellStart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en-US" w:eastAsia="en-US"/>
        </w:rPr>
        <w:t>hmch</w:t>
      </w:r>
      <w:proofErr w:type="spellEnd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8</w:t>
      </w:r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en-US" w:eastAsia="en-US"/>
        </w:rPr>
        <w:t>a</w:t>
      </w:r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.</w:t>
      </w:r>
      <w:proofErr w:type="spellStart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en-US" w:eastAsia="en-US"/>
        </w:rPr>
        <w:t>xn</w:t>
      </w:r>
      <w:proofErr w:type="spellEnd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--</w:t>
      </w:r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en-US" w:eastAsia="en-US"/>
        </w:rPr>
        <w:t>p</w:t>
      </w:r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1</w:t>
      </w:r>
      <w:proofErr w:type="spellStart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val="en-US" w:eastAsia="en-US"/>
        </w:rPr>
        <w:t>ai</w:t>
      </w:r>
      <w:proofErr w:type="spellEnd"/>
      <w:r w:rsidR="00D94CA0" w:rsidRPr="00D94CA0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>/</w:t>
      </w:r>
      <w:r w:rsidRPr="00E91CD2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 xml:space="preserve"> )</w:t>
      </w:r>
      <w:proofErr w:type="gramEnd"/>
      <w:r w:rsidRPr="00E91CD2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en-US"/>
        </w:rPr>
        <w:t xml:space="preserve">. </w:t>
      </w:r>
      <w:r w:rsidRPr="00E91CD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Дополнительную информацию по мероприятию и подаче заявок можно получить по телефону: 3(3467) 333-896, адрес электронной почты: </w:t>
      </w:r>
      <w:hyperlink r:id="rId6" w:history="1">
        <w:r w:rsidRPr="00E91CD2">
          <w:rPr>
            <w:rStyle w:val="a3"/>
            <w:color w:val="0D0D0D" w:themeColor="text1" w:themeTint="F2"/>
            <w:sz w:val="28"/>
            <w:szCs w:val="28"/>
            <w:shd w:val="clear" w:color="auto" w:fill="FFFFFF"/>
          </w:rPr>
          <w:t>social@mb-ugra.ru</w:t>
        </w:r>
      </w:hyperlink>
      <w:r w:rsidRPr="00E91CD2">
        <w:rPr>
          <w:rStyle w:val="a3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D94CA0" w:rsidRDefault="00D94CA0" w:rsidP="00E91C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1CD2" w:rsidRPr="00E91CD2" w:rsidRDefault="00E91CD2" w:rsidP="00E91CD2">
      <w:pPr>
        <w:jc w:val="center"/>
        <w:rPr>
          <w:rFonts w:ascii="Times New Roman" w:hAnsi="Times New Roman"/>
          <w:b/>
          <w:sz w:val="28"/>
          <w:szCs w:val="28"/>
        </w:rPr>
      </w:pPr>
      <w:r w:rsidRPr="00E91CD2">
        <w:rPr>
          <w:rFonts w:ascii="Times New Roman" w:hAnsi="Times New Roman"/>
          <w:b/>
          <w:sz w:val="28"/>
          <w:szCs w:val="28"/>
        </w:rPr>
        <w:t>«Преуспеть в бизнесе поможет Школа социального предпринимательства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>В Югре начался набор слушателей в Школу социального предпринимательства. Пройти обучение могут действующие предприниматели, представители социально ориентированных некоммерческих организаций и те, кто только планирует начать свое дело.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 xml:space="preserve">Продолжительность курса 3 месяца. За это время слушатели проработают свою бизнес-идею, составят </w:t>
      </w:r>
      <w:proofErr w:type="spellStart"/>
      <w:r w:rsidRPr="00E91CD2">
        <w:rPr>
          <w:rFonts w:ascii="Times New Roman" w:hAnsi="Times New Roman"/>
          <w:bCs/>
          <w:sz w:val="28"/>
          <w:szCs w:val="28"/>
        </w:rPr>
        <w:t>финмодель</w:t>
      </w:r>
      <w:proofErr w:type="spellEnd"/>
      <w:r w:rsidRPr="00E91CD2">
        <w:rPr>
          <w:rFonts w:ascii="Times New Roman" w:hAnsi="Times New Roman"/>
          <w:bCs/>
          <w:sz w:val="28"/>
          <w:szCs w:val="28"/>
        </w:rPr>
        <w:t xml:space="preserve"> и просчитают все риски, а также узнают, какую поддержку смогут получить для своего дела.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 xml:space="preserve">Школа социального предпринимательства помогает успешно стартовать с нуля, так и эффективно развивать действующие проекты. Яркий пример – Екатерина Ившина из </w:t>
      </w:r>
      <w:proofErr w:type="spellStart"/>
      <w:r w:rsidRPr="00E91CD2">
        <w:rPr>
          <w:rFonts w:ascii="Times New Roman" w:hAnsi="Times New Roman"/>
          <w:bCs/>
          <w:sz w:val="28"/>
          <w:szCs w:val="28"/>
        </w:rPr>
        <w:t>Сургутского</w:t>
      </w:r>
      <w:proofErr w:type="spellEnd"/>
      <w:r w:rsidRPr="00E91CD2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>Екатерина – мама троих детей, фитнес-тренер, призер национальных соревнований по каратэ и руководитель фитнес-клуба в Белом Яру. Свой клуб предприниматель открыла в прошлом году. Бизнес активно развивался, услуги пользовались большим спросом, но с приходом лета выручка упала – многие клиенты уехали в отпуск и перестали тренироваться. Тогда Екатерина Ившина поняла, чтобы бизнес продолжал работать, нужны новые знания. За ними она пришла в Школу социального предпринимательства Фонда «Мой Бизнес».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 xml:space="preserve">В Школе Екатерине помогли понять, что она делает не так, проработали с ней бизнес-план и показали ее бизнес под другим углом. Новые знания помогли совершить прорыв. Предприниматель расширила помещение, сделала ремонт и увеличила доход в 3 раза. По итогу обучения Екатерина вошла в список лучших </w:t>
      </w:r>
      <w:r w:rsidRPr="00E91CD2">
        <w:rPr>
          <w:rFonts w:ascii="Times New Roman" w:hAnsi="Times New Roman"/>
          <w:bCs/>
          <w:sz w:val="28"/>
          <w:szCs w:val="28"/>
        </w:rPr>
        <w:lastRenderedPageBreak/>
        <w:t xml:space="preserve">выпускников и получила последующее </w:t>
      </w:r>
      <w:proofErr w:type="spellStart"/>
      <w:r w:rsidRPr="00E91CD2">
        <w:rPr>
          <w:rFonts w:ascii="Times New Roman" w:hAnsi="Times New Roman"/>
          <w:bCs/>
          <w:sz w:val="28"/>
          <w:szCs w:val="28"/>
        </w:rPr>
        <w:t>трекерское</w:t>
      </w:r>
      <w:proofErr w:type="spellEnd"/>
      <w:r w:rsidRPr="00E91CD2">
        <w:rPr>
          <w:rFonts w:ascii="Times New Roman" w:hAnsi="Times New Roman"/>
          <w:bCs/>
          <w:sz w:val="28"/>
          <w:szCs w:val="28"/>
        </w:rPr>
        <w:t xml:space="preserve"> сопровождение. Это 20 часов индивидуальной работы над своим проектом с наставником.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 xml:space="preserve">Благодаря обучению и сопровождению </w:t>
      </w:r>
      <w:proofErr w:type="spellStart"/>
      <w:r w:rsidRPr="00E91CD2">
        <w:rPr>
          <w:rFonts w:ascii="Times New Roman" w:hAnsi="Times New Roman"/>
          <w:bCs/>
          <w:sz w:val="28"/>
          <w:szCs w:val="28"/>
        </w:rPr>
        <w:t>трекеров</w:t>
      </w:r>
      <w:proofErr w:type="spellEnd"/>
      <w:r w:rsidRPr="00E91CD2">
        <w:rPr>
          <w:rFonts w:ascii="Times New Roman" w:hAnsi="Times New Roman"/>
          <w:bCs/>
          <w:sz w:val="28"/>
          <w:szCs w:val="28"/>
        </w:rPr>
        <w:t xml:space="preserve"> Екатерина обновила формат фитнес-клуба, открыла новые направления фитнеса: йога в гамаках, </w:t>
      </w:r>
      <w:proofErr w:type="spellStart"/>
      <w:r w:rsidRPr="00E91CD2">
        <w:rPr>
          <w:rFonts w:ascii="Times New Roman" w:hAnsi="Times New Roman"/>
          <w:bCs/>
          <w:sz w:val="28"/>
          <w:szCs w:val="28"/>
        </w:rPr>
        <w:t>джампинг</w:t>
      </w:r>
      <w:proofErr w:type="spellEnd"/>
      <w:r w:rsidRPr="00E91CD2">
        <w:rPr>
          <w:rFonts w:ascii="Times New Roman" w:hAnsi="Times New Roman"/>
          <w:bCs/>
          <w:sz w:val="28"/>
          <w:szCs w:val="28"/>
        </w:rPr>
        <w:t xml:space="preserve">, петли TRX, </w:t>
      </w:r>
      <w:proofErr w:type="spellStart"/>
      <w:r w:rsidRPr="00E91CD2">
        <w:rPr>
          <w:rFonts w:ascii="Times New Roman" w:hAnsi="Times New Roman"/>
          <w:bCs/>
          <w:sz w:val="28"/>
          <w:szCs w:val="28"/>
        </w:rPr>
        <w:t>BestFit</w:t>
      </w:r>
      <w:proofErr w:type="spellEnd"/>
      <w:r w:rsidRPr="00E91CD2">
        <w:rPr>
          <w:rFonts w:ascii="Times New Roman" w:hAnsi="Times New Roman"/>
          <w:bCs/>
          <w:sz w:val="28"/>
          <w:szCs w:val="28"/>
        </w:rPr>
        <w:t>. Есть и оздоровительные группы «здоровье 50+» и фитнес для детей «здоровый ребенок». А в 2024 году предприниматель со своим фитнес-клубом стала победителем проекта «Мама в бизнесе».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 xml:space="preserve">Сегодня любой желающий может попробовать себя в социальном бизнесе и получить качественные знания в Школе социального предпринимательства.  Занятия в Школе проведут сертифицированные бизнес-тренеры – успешные </w:t>
      </w:r>
      <w:proofErr w:type="spellStart"/>
      <w:r w:rsidRPr="00E91CD2">
        <w:rPr>
          <w:rFonts w:ascii="Times New Roman" w:hAnsi="Times New Roman"/>
          <w:bCs/>
          <w:sz w:val="28"/>
          <w:szCs w:val="28"/>
        </w:rPr>
        <w:t>югорские</w:t>
      </w:r>
      <w:proofErr w:type="spellEnd"/>
      <w:r w:rsidRPr="00E91CD2">
        <w:rPr>
          <w:rFonts w:ascii="Times New Roman" w:hAnsi="Times New Roman"/>
          <w:bCs/>
          <w:sz w:val="28"/>
          <w:szCs w:val="28"/>
        </w:rPr>
        <w:t xml:space="preserve"> предприниматели. Они поделятся личным опытом.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>Обучение бесплатное. Занятия стартуют в сентябре в очно-заочном формате по выходным дням.</w:t>
      </w:r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 xml:space="preserve">Регистрируйтесь </w:t>
      </w:r>
      <w:hyperlink r:id="rId7" w:history="1">
        <w:r w:rsidRPr="00E91CD2">
          <w:rPr>
            <w:rStyle w:val="a3"/>
            <w:bCs/>
            <w:sz w:val="28"/>
            <w:szCs w:val="28"/>
          </w:rPr>
          <w:t>https://xn--86-hmch8a.xn--p1ai/</w:t>
        </w:r>
      </w:hyperlink>
      <w:bookmarkStart w:id="0" w:name="_GoBack"/>
      <w:bookmarkEnd w:id="0"/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 xml:space="preserve">Получить консультацию: </w:t>
      </w:r>
      <w:r w:rsidRPr="00E91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(3467) 333 – 896; </w:t>
      </w:r>
      <w:hyperlink r:id="rId8" w:history="1">
        <w:r w:rsidRPr="00E91CD2">
          <w:rPr>
            <w:rStyle w:val="a3"/>
            <w:sz w:val="28"/>
            <w:szCs w:val="28"/>
            <w:shd w:val="clear" w:color="auto" w:fill="FFFFFF"/>
          </w:rPr>
          <w:t>social@mb-ugra.ru</w:t>
        </w:r>
      </w:hyperlink>
    </w:p>
    <w:p w:rsidR="00E91CD2" w:rsidRPr="00E91CD2" w:rsidRDefault="00E91CD2" w:rsidP="00E91CD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1CD2">
        <w:rPr>
          <w:rFonts w:ascii="Times New Roman" w:hAnsi="Times New Roman"/>
          <w:bCs/>
          <w:sz w:val="28"/>
          <w:szCs w:val="28"/>
        </w:rPr>
        <w:t>Организаторы: Фонд «Мой Бизнес», Фонд «Наше будущее» в рамках нацпроекта «Малое и среднее предпринимательство».</w:t>
      </w:r>
    </w:p>
    <w:sectPr w:rsidR="00E91CD2" w:rsidRPr="00E91CD2" w:rsidSect="00127122">
      <w:headerReference w:type="default" r:id="rId9"/>
      <w:pgSz w:w="11906" w:h="16838"/>
      <w:pgMar w:top="1077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D7" w:rsidRDefault="00B769D7">
      <w:pPr>
        <w:spacing w:after="0" w:line="240" w:lineRule="auto"/>
      </w:pPr>
      <w:r>
        <w:separator/>
      </w:r>
    </w:p>
  </w:endnote>
  <w:endnote w:type="continuationSeparator" w:id="0">
    <w:p w:rsidR="00B769D7" w:rsidRDefault="00B7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D7" w:rsidRDefault="00B769D7">
      <w:pPr>
        <w:spacing w:after="0" w:line="240" w:lineRule="auto"/>
      </w:pPr>
      <w:r>
        <w:separator/>
      </w:r>
    </w:p>
  </w:footnote>
  <w:footnote w:type="continuationSeparator" w:id="0">
    <w:p w:rsidR="00B769D7" w:rsidRDefault="00B7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DC" w:rsidRDefault="00B769D7">
    <w:pPr>
      <w:pStyle w:val="a4"/>
      <w:jc w:val="center"/>
    </w:pPr>
  </w:p>
  <w:p w:rsidR="00CD06DC" w:rsidRDefault="00B769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D2"/>
    <w:rsid w:val="002E0569"/>
    <w:rsid w:val="007D5360"/>
    <w:rsid w:val="00B769D7"/>
    <w:rsid w:val="00D94CA0"/>
    <w:rsid w:val="00E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42EBF-9C6B-45E6-800F-EED666FD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1CD2"/>
    <w:rPr>
      <w:rFonts w:ascii="Times New Roman" w:hAnsi="Times New Roman" w:cs="Times New Roman" w:hint="default"/>
      <w:color w:val="5F5F5F"/>
      <w:u w:val="single"/>
    </w:rPr>
  </w:style>
  <w:style w:type="paragraph" w:styleId="a4">
    <w:name w:val="header"/>
    <w:basedOn w:val="a"/>
    <w:link w:val="a5"/>
    <w:uiPriority w:val="99"/>
    <w:unhideWhenUsed/>
    <w:rsid w:val="00E9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CD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b-ugr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6-hmch8a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@mb-ugra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Admin</cp:lastModifiedBy>
  <cp:revision>2</cp:revision>
  <dcterms:created xsi:type="dcterms:W3CDTF">2024-08-14T11:28:00Z</dcterms:created>
  <dcterms:modified xsi:type="dcterms:W3CDTF">2024-08-15T05:50:00Z</dcterms:modified>
</cp:coreProperties>
</file>