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4B562A" w:rsidRDefault="00417D88" w:rsidP="00FD3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D88" w:rsidRPr="00A60F37" w:rsidRDefault="00417D88" w:rsidP="00FD330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B562A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FD25BA" w:rsidRPr="004B56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60F37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C43175" w:rsidRPr="004B56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B562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4B562A" w:rsidRPr="004B562A">
        <w:rPr>
          <w:rFonts w:ascii="Times New Roman" w:hAnsi="Times New Roman" w:cs="Times New Roman"/>
          <w:sz w:val="26"/>
          <w:szCs w:val="26"/>
          <w:u w:val="single"/>
        </w:rPr>
        <w:t xml:space="preserve"> июля</w:t>
      </w:r>
      <w:r w:rsidRPr="004B562A">
        <w:rPr>
          <w:rFonts w:ascii="Times New Roman" w:hAnsi="Times New Roman" w:cs="Times New Roman"/>
          <w:sz w:val="26"/>
          <w:szCs w:val="26"/>
          <w:u w:val="single"/>
        </w:rPr>
        <w:t xml:space="preserve">  201</w:t>
      </w:r>
      <w:r w:rsidR="00CC0E52" w:rsidRPr="004B562A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4B562A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4B562A">
        <w:rPr>
          <w:rFonts w:ascii="Times New Roman" w:hAnsi="Times New Roman" w:cs="Times New Roman"/>
          <w:sz w:val="26"/>
          <w:szCs w:val="26"/>
        </w:rPr>
        <w:tab/>
      </w:r>
      <w:r w:rsidRPr="004B562A">
        <w:rPr>
          <w:rFonts w:ascii="Times New Roman" w:hAnsi="Times New Roman" w:cs="Times New Roman"/>
          <w:sz w:val="26"/>
          <w:szCs w:val="26"/>
        </w:rPr>
        <w:tab/>
      </w:r>
      <w:r w:rsidRPr="004B562A">
        <w:rPr>
          <w:rFonts w:ascii="Times New Roman" w:hAnsi="Times New Roman" w:cs="Times New Roman"/>
          <w:sz w:val="26"/>
          <w:szCs w:val="26"/>
        </w:rPr>
        <w:tab/>
      </w:r>
      <w:r w:rsidRPr="004B562A">
        <w:rPr>
          <w:rFonts w:ascii="Times New Roman" w:hAnsi="Times New Roman" w:cs="Times New Roman"/>
          <w:sz w:val="26"/>
          <w:szCs w:val="26"/>
        </w:rPr>
        <w:tab/>
      </w:r>
      <w:r w:rsidRPr="004B562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4B562A" w:rsidRPr="004B562A">
        <w:rPr>
          <w:rFonts w:ascii="Times New Roman" w:hAnsi="Times New Roman" w:cs="Times New Roman"/>
          <w:sz w:val="26"/>
          <w:szCs w:val="26"/>
        </w:rPr>
        <w:t xml:space="preserve">         </w:t>
      </w:r>
      <w:r w:rsidR="004B562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60F37">
        <w:rPr>
          <w:rFonts w:ascii="Times New Roman" w:hAnsi="Times New Roman" w:cs="Times New Roman"/>
          <w:sz w:val="26"/>
          <w:szCs w:val="26"/>
        </w:rPr>
        <w:t xml:space="preserve">      </w:t>
      </w:r>
      <w:r w:rsidR="004B562A">
        <w:rPr>
          <w:rFonts w:ascii="Times New Roman" w:hAnsi="Times New Roman" w:cs="Times New Roman"/>
          <w:sz w:val="26"/>
          <w:szCs w:val="26"/>
        </w:rPr>
        <w:t xml:space="preserve">  </w:t>
      </w:r>
      <w:r w:rsidR="004B562A" w:rsidRPr="004B562A">
        <w:rPr>
          <w:rFonts w:ascii="Times New Roman" w:hAnsi="Times New Roman" w:cs="Times New Roman"/>
          <w:sz w:val="26"/>
          <w:szCs w:val="26"/>
        </w:rPr>
        <w:t xml:space="preserve">   </w:t>
      </w:r>
      <w:r w:rsidRPr="004B562A">
        <w:rPr>
          <w:rFonts w:ascii="Times New Roman" w:hAnsi="Times New Roman" w:cs="Times New Roman"/>
          <w:sz w:val="26"/>
          <w:szCs w:val="26"/>
        </w:rPr>
        <w:t xml:space="preserve">   № </w:t>
      </w:r>
      <w:r w:rsidR="00A60F37">
        <w:rPr>
          <w:rFonts w:ascii="Times New Roman" w:hAnsi="Times New Roman" w:cs="Times New Roman"/>
          <w:sz w:val="26"/>
          <w:szCs w:val="26"/>
          <w:u w:val="single"/>
        </w:rPr>
        <w:t>133</w:t>
      </w:r>
    </w:p>
    <w:p w:rsidR="00417D88" w:rsidRPr="004B562A" w:rsidRDefault="00417D88" w:rsidP="00FD3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пгт. Игрим</w:t>
      </w:r>
    </w:p>
    <w:p w:rsidR="00417D88" w:rsidRPr="004B562A" w:rsidRDefault="00E9352E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4B56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E52" w:rsidRPr="004B562A" w:rsidRDefault="00417D88" w:rsidP="004B562A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62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Игрим от 31.12.2013 года № 93 «</w:t>
      </w:r>
      <w:r w:rsidRPr="004B562A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4B562A">
        <w:rPr>
          <w:rFonts w:ascii="Times New Roman" w:hAnsi="Times New Roman" w:cs="Times New Roman"/>
          <w:sz w:val="26"/>
          <w:szCs w:val="26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4B56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62A">
        <w:rPr>
          <w:rFonts w:ascii="Times New Roman" w:hAnsi="Times New Roman" w:cs="Times New Roman"/>
          <w:sz w:val="26"/>
          <w:szCs w:val="26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</w:t>
      </w:r>
      <w:r w:rsidR="00CC0E52" w:rsidRPr="004B562A">
        <w:rPr>
          <w:rFonts w:ascii="Times New Roman" w:hAnsi="Times New Roman" w:cs="Times New Roman"/>
          <w:sz w:val="26"/>
          <w:szCs w:val="26"/>
        </w:rPr>
        <w:t xml:space="preserve"> (с изменениями  от 30.12.2015 №142, от</w:t>
      </w:r>
      <w:proofErr w:type="gramEnd"/>
      <w:r w:rsidR="00CC0E52" w:rsidRPr="004B56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0E52" w:rsidRPr="004B562A">
        <w:rPr>
          <w:rFonts w:ascii="Times New Roman" w:hAnsi="Times New Roman" w:cs="Times New Roman"/>
          <w:sz w:val="26"/>
          <w:szCs w:val="26"/>
        </w:rPr>
        <w:t>12.04.2016 №49, от 07.09.2016 №133)</w:t>
      </w:r>
      <w:proofErr w:type="gramEnd"/>
    </w:p>
    <w:p w:rsidR="000942BA" w:rsidRPr="004B562A" w:rsidRDefault="000942BA" w:rsidP="004B562A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417D88" w:rsidRPr="004B562A" w:rsidRDefault="00417D88" w:rsidP="004B56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0E52" w:rsidRPr="004B562A" w:rsidRDefault="00CC0E52" w:rsidP="004B562A">
      <w:pPr>
        <w:pStyle w:val="2"/>
        <w:ind w:firstLine="720"/>
        <w:jc w:val="both"/>
        <w:rPr>
          <w:b/>
          <w:sz w:val="26"/>
          <w:szCs w:val="26"/>
        </w:rPr>
      </w:pPr>
      <w:r w:rsidRPr="004B562A">
        <w:rPr>
          <w:sz w:val="26"/>
          <w:szCs w:val="26"/>
        </w:rPr>
        <w:t xml:space="preserve">В соответствии с </w:t>
      </w:r>
      <w:proofErr w:type="gramStart"/>
      <w:r w:rsidRPr="004B562A">
        <w:rPr>
          <w:sz w:val="26"/>
          <w:szCs w:val="26"/>
        </w:rPr>
        <w:t>Федеральным</w:t>
      </w:r>
      <w:proofErr w:type="gramEnd"/>
      <w:r w:rsidRPr="004B562A">
        <w:rPr>
          <w:sz w:val="26"/>
          <w:szCs w:val="26"/>
        </w:rPr>
        <w:t xml:space="preserve"> </w:t>
      </w:r>
      <w:hyperlink r:id="rId5" w:history="1">
        <w:r w:rsidRPr="004B562A">
          <w:rPr>
            <w:sz w:val="26"/>
            <w:szCs w:val="26"/>
          </w:rPr>
          <w:t>закон</w:t>
        </w:r>
      </w:hyperlink>
      <w:r w:rsidRPr="004B562A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4B562A">
        <w:rPr>
          <w:bCs/>
          <w:color w:val="000000"/>
          <w:sz w:val="26"/>
          <w:szCs w:val="26"/>
        </w:rPr>
        <w:t>»</w:t>
      </w:r>
      <w:r w:rsidRPr="004B562A">
        <w:rPr>
          <w:sz w:val="26"/>
          <w:szCs w:val="26"/>
        </w:rPr>
        <w:t xml:space="preserve">, Уставом муниципального образования городского поселения Игрим,  администрация городского поселения Игрим </w:t>
      </w:r>
      <w:r w:rsidRPr="004B562A">
        <w:rPr>
          <w:b/>
          <w:sz w:val="26"/>
          <w:szCs w:val="26"/>
        </w:rPr>
        <w:t>постановляет:</w:t>
      </w:r>
    </w:p>
    <w:p w:rsidR="00417D88" w:rsidRPr="004B562A" w:rsidRDefault="00417D88" w:rsidP="004B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поселения Игрим от 31.12.2013 года №93 «</w:t>
      </w:r>
      <w:r w:rsidRPr="004B562A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4B562A">
        <w:rPr>
          <w:rFonts w:ascii="Times New Roman" w:hAnsi="Times New Roman" w:cs="Times New Roman"/>
          <w:sz w:val="26"/>
          <w:szCs w:val="26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4B56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62A">
        <w:rPr>
          <w:rFonts w:ascii="Times New Roman" w:hAnsi="Times New Roman" w:cs="Times New Roman"/>
          <w:sz w:val="26"/>
          <w:szCs w:val="26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 </w:t>
      </w:r>
      <w:r w:rsidR="00CC0E52" w:rsidRPr="004B562A">
        <w:rPr>
          <w:rFonts w:ascii="Times New Roman" w:hAnsi="Times New Roman" w:cs="Times New Roman"/>
          <w:sz w:val="26"/>
          <w:szCs w:val="26"/>
        </w:rPr>
        <w:t>(с изменениями  от 30.12.2015 №142, от 12.04.2016 №49</w:t>
      </w:r>
      <w:proofErr w:type="gramEnd"/>
      <w:r w:rsidR="00CC0E52" w:rsidRPr="004B562A">
        <w:rPr>
          <w:rFonts w:ascii="Times New Roman" w:hAnsi="Times New Roman" w:cs="Times New Roman"/>
          <w:sz w:val="26"/>
          <w:szCs w:val="26"/>
        </w:rPr>
        <w:t xml:space="preserve">, от 07.09.2016 №133,) </w:t>
      </w:r>
      <w:r w:rsidRPr="004B562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17D88" w:rsidRPr="004B562A" w:rsidRDefault="00417D88" w:rsidP="004B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в приложении к  постановлению:</w:t>
      </w:r>
    </w:p>
    <w:p w:rsidR="00CC0E52" w:rsidRPr="004B562A" w:rsidRDefault="00CC0E52" w:rsidP="004B562A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в приложении к  постановлению: Раздел </w:t>
      </w:r>
      <w:r w:rsidRPr="004B562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B562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« </w:t>
      </w:r>
      <w:r w:rsidRPr="004B562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B562A">
        <w:rPr>
          <w:rFonts w:ascii="Times New Roman" w:hAnsi="Times New Roman" w:cs="Times New Roman"/>
          <w:b/>
          <w:sz w:val="26"/>
          <w:szCs w:val="26"/>
        </w:rPr>
        <w:t>.</w:t>
      </w:r>
      <w:r w:rsidRPr="004B56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562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4B562A">
        <w:rPr>
          <w:rStyle w:val="a5"/>
          <w:rFonts w:ascii="Times New Roman" w:hAnsi="Times New Roman"/>
          <w:sz w:val="26"/>
          <w:szCs w:val="26"/>
        </w:rPr>
        <w:t xml:space="preserve">, </w:t>
      </w:r>
      <w:r w:rsidRPr="004B562A">
        <w:rPr>
          <w:rFonts w:ascii="Times New Roman" w:hAnsi="Times New Roman" w:cs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  <w:proofErr w:type="gramEnd"/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4B562A">
        <w:rPr>
          <w:rFonts w:ascii="Times New Roman" w:hAnsi="Times New Roman" w:cs="Times New Roman"/>
          <w:sz w:val="26"/>
          <w:szCs w:val="26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E9352E" w:rsidRPr="00E9352E">
        <w:rPr>
          <w:rFonts w:ascii="Times New Roman" w:hAnsi="Times New Roman" w:cs="Times New Roman"/>
          <w:sz w:val="26"/>
          <w:szCs w:val="26"/>
        </w:rPr>
        <w:fldChar w:fldCharType="begin"/>
      </w:r>
      <w:r w:rsidRPr="004B562A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E9352E" w:rsidRPr="004B562A">
        <w:rPr>
          <w:rFonts w:ascii="Times New Roman" w:hAnsi="Times New Roman" w:cs="Times New Roman"/>
          <w:sz w:val="26"/>
          <w:szCs w:val="26"/>
        </w:rPr>
        <w:fldChar w:fldCharType="separate"/>
      </w:r>
      <w:r w:rsidRPr="004B562A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 </w:t>
      </w:r>
      <w:r w:rsidR="00E9352E" w:rsidRPr="004B562A">
        <w:rPr>
          <w:rFonts w:ascii="Times New Roman" w:hAnsi="Times New Roman" w:cs="Times New Roman"/>
          <w:sz w:val="26"/>
          <w:szCs w:val="26"/>
        </w:rPr>
        <w:fldChar w:fldCharType="end"/>
      </w:r>
      <w:r w:rsidRPr="004B562A">
        <w:rPr>
          <w:rFonts w:ascii="Times New Roman" w:hAnsi="Times New Roman" w:cs="Times New Roman"/>
          <w:sz w:val="26"/>
          <w:szCs w:val="26"/>
        </w:rPr>
        <w:t>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62A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E9352E" w:rsidRPr="00E9352E">
        <w:rPr>
          <w:rFonts w:ascii="Times New Roman" w:hAnsi="Times New Roman" w:cs="Times New Roman"/>
          <w:sz w:val="26"/>
          <w:szCs w:val="26"/>
        </w:rPr>
        <w:fldChar w:fldCharType="begin"/>
      </w:r>
      <w:r w:rsidRPr="004B562A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E9352E" w:rsidRPr="004B562A">
        <w:rPr>
          <w:rFonts w:ascii="Times New Roman" w:hAnsi="Times New Roman" w:cs="Times New Roman"/>
          <w:sz w:val="26"/>
          <w:szCs w:val="26"/>
        </w:rPr>
        <w:fldChar w:fldCharType="separate"/>
      </w:r>
      <w:r w:rsidRPr="004B562A">
        <w:rPr>
          <w:rFonts w:ascii="Times New Roman" w:hAnsi="Times New Roman" w:cs="Times New Roman"/>
          <w:sz w:val="26"/>
          <w:szCs w:val="26"/>
        </w:rPr>
        <w:t>частью 1.3 статьи 16 Федерального закона от 27.07.2010 № 210-ФЗ</w:t>
      </w:r>
      <w:r w:rsidR="00E9352E" w:rsidRPr="004B562A">
        <w:rPr>
          <w:rFonts w:ascii="Times New Roman" w:hAnsi="Times New Roman" w:cs="Times New Roman"/>
          <w:sz w:val="26"/>
          <w:szCs w:val="26"/>
        </w:rPr>
        <w:fldChar w:fldCharType="end"/>
      </w:r>
      <w:r w:rsidRPr="004B562A">
        <w:rPr>
          <w:rFonts w:ascii="Times New Roman" w:hAnsi="Times New Roman" w:cs="Times New Roman"/>
          <w:sz w:val="26"/>
          <w:szCs w:val="26"/>
        </w:rPr>
        <w:t>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62A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E9352E" w:rsidRPr="00E9352E">
        <w:rPr>
          <w:rFonts w:ascii="Times New Roman" w:hAnsi="Times New Roman" w:cs="Times New Roman"/>
          <w:sz w:val="26"/>
          <w:szCs w:val="26"/>
        </w:rPr>
        <w:fldChar w:fldCharType="begin"/>
      </w:r>
      <w:r w:rsidRPr="004B562A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E9352E" w:rsidRPr="004B562A">
        <w:rPr>
          <w:rFonts w:ascii="Times New Roman" w:hAnsi="Times New Roman" w:cs="Times New Roman"/>
          <w:sz w:val="26"/>
          <w:szCs w:val="26"/>
        </w:rPr>
        <w:fldChar w:fldCharType="separate"/>
      </w:r>
      <w:r w:rsidRPr="004B562A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 </w:t>
      </w:r>
      <w:r w:rsidR="00E9352E" w:rsidRPr="004B562A">
        <w:rPr>
          <w:rFonts w:ascii="Times New Roman" w:hAnsi="Times New Roman" w:cs="Times New Roman"/>
          <w:sz w:val="26"/>
          <w:szCs w:val="26"/>
        </w:rPr>
        <w:fldChar w:fldCharType="end"/>
      </w:r>
      <w:r w:rsidRPr="004B562A">
        <w:rPr>
          <w:rFonts w:ascii="Times New Roman" w:hAnsi="Times New Roman" w:cs="Times New Roman"/>
          <w:sz w:val="26"/>
          <w:szCs w:val="26"/>
        </w:rPr>
        <w:t>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62A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E9352E" w:rsidRPr="004B562A">
        <w:rPr>
          <w:rFonts w:ascii="Times New Roman" w:hAnsi="Times New Roman" w:cs="Times New Roman"/>
          <w:sz w:val="26"/>
          <w:szCs w:val="26"/>
        </w:rPr>
        <w:fldChar w:fldCharType="begin"/>
      </w:r>
      <w:r w:rsidRPr="004B562A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E9352E" w:rsidRPr="004B562A">
        <w:rPr>
          <w:rFonts w:ascii="Times New Roman" w:hAnsi="Times New Roman" w:cs="Times New Roman"/>
          <w:sz w:val="26"/>
          <w:szCs w:val="26"/>
        </w:rPr>
        <w:fldChar w:fldCharType="separate"/>
      </w:r>
      <w:r w:rsidRPr="004B562A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E9352E" w:rsidRPr="004B562A">
        <w:rPr>
          <w:rFonts w:ascii="Times New Roman" w:hAnsi="Times New Roman" w:cs="Times New Roman"/>
          <w:sz w:val="26"/>
          <w:szCs w:val="26"/>
        </w:rPr>
        <w:fldChar w:fldCharType="end"/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lastRenderedPageBreak/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0E52" w:rsidRPr="004B562A" w:rsidRDefault="00CC0E52" w:rsidP="004B5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5.4. Жалоба подается в письменной форме на бумажном носителе, в электронной форме в администрацию городского поселения Игрим, предоставляющую </w:t>
      </w:r>
      <w:r w:rsidRPr="004B562A">
        <w:rPr>
          <w:rFonts w:ascii="Times New Roman" w:hAnsi="Times New Roman" w:cs="Times New Roman"/>
          <w:color w:val="000000"/>
          <w:sz w:val="26"/>
          <w:szCs w:val="26"/>
        </w:rPr>
        <w:t>государственные и  муниципальные услуги</w:t>
      </w:r>
      <w:r w:rsidRPr="004B562A">
        <w:rPr>
          <w:rFonts w:ascii="Times New Roman" w:hAnsi="Times New Roman" w:cs="Times New Roman"/>
          <w:sz w:val="26"/>
          <w:szCs w:val="26"/>
        </w:rPr>
        <w:t>, многофункциональный центр либо в администрацию Березовского района, являющуюся учредителем многофункционального центра (далее - учредитель многофункционального центра).  В случае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если обжалуются решения и действия (бездействия) муниципальных служащих, предоставляющих муниципальную услугу, жалоба рассматривается заместителем главы администрации городского поселения Игрим (далее - администрация поселения), курирующим соответствующую сферу, в порядке, предусмотренном настоящим Порядком. При отсутствии заместителя главы администрации поселения, курирующего соответствующую сферу, жалоба рассматривается   главой   администрации поселения, а в период его отсутствия иным высшим должностным лицом администрации поселения, исполняющим обязанности по руководству деятельностью администрации поселения.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в администрацию Березовского района или должностному лицу, уполномоченному нормативным правовым актом субъекта Российской Федерации.</w:t>
      </w:r>
    </w:p>
    <w:p w:rsidR="00CC0E52" w:rsidRPr="004B562A" w:rsidRDefault="00CC0E52" w:rsidP="004B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 городского поселения Игрим, предоставляющей государственные и муниципальные услуги,   муниципальных служащих, руководителя администрации городского поселения Игрим, предоставляющей государственные и муниципальные услуги,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Игрим,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также может быть 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5.8. В случае подачи заявителем жалобы через МФЦ,   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>последний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обеспечивает ее передачу в администрацию поселения в порядке и сроки, которые установлены </w:t>
      </w:r>
      <w:r w:rsidRPr="004B562A">
        <w:rPr>
          <w:rFonts w:ascii="Times New Roman" w:hAnsi="Times New Roman" w:cs="Times New Roman"/>
          <w:sz w:val="26"/>
          <w:szCs w:val="26"/>
        </w:rPr>
        <w:lastRenderedPageBreak/>
        <w:t>соглашением о взаимодействии между МФЦ и администрацией, но не позднее следующего рабочего дня со дня поступления жалобы.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5.9. </w:t>
      </w:r>
      <w:r w:rsidRPr="004B562A">
        <w:rPr>
          <w:rFonts w:ascii="Times New Roman" w:hAnsi="Times New Roman" w:cs="Times New Roman"/>
          <w:sz w:val="26"/>
          <w:szCs w:val="26"/>
          <w:lang w:eastAsia="en-US"/>
        </w:rP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 она  направляется  в  уполномоченный  на  ее  рассмотрение орган, о чем заявитель информируется в письменной форме.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5.10. Срок рассмотрения жалобы исчисляется со дня регистрации жалобы в администрации городского поселения Игрим.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5.11.  Жалоба должна содержать: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62A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директора и (или) работника, решения и действия (бездействие) которых обжалуются;</w:t>
      </w:r>
      <w:proofErr w:type="gramEnd"/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62A">
        <w:rPr>
          <w:rFonts w:ascii="Times New Roman" w:hAnsi="Times New Roman" w:cs="Times New Roman"/>
          <w:sz w:val="26"/>
          <w:szCs w:val="26"/>
        </w:rPr>
        <w:t>фамилию, имя, отчество 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служащего, многофункционального центра, работника многофункционального центра.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5.13. Жалоба, поступившая в администрацию городского поселения Игрим, подлежит регистрации не позднее следующего рабочего дня со дня ее поступления.</w: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5.14. Жалоба, поступившая в орган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5.15. По результатам рассмотрения жалобы в соответствии с частью 7 статьи</w:t>
      </w:r>
      <w:r w:rsidRPr="004B562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B562A">
        <w:rPr>
          <w:rFonts w:ascii="Times New Roman" w:hAnsi="Times New Roman" w:cs="Times New Roman"/>
          <w:sz w:val="26"/>
          <w:szCs w:val="26"/>
        </w:rPr>
        <w:t>11.2 Федерального закона №</w:t>
      </w:r>
      <w:r w:rsidRPr="004B562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B562A">
        <w:rPr>
          <w:rFonts w:ascii="Times New Roman" w:hAnsi="Times New Roman" w:cs="Times New Roman"/>
          <w:sz w:val="26"/>
          <w:szCs w:val="26"/>
        </w:rPr>
        <w:t>210-ФЗ принимается одно из следующих решений:</w: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62A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CC0E52" w:rsidRPr="004B562A" w:rsidRDefault="00CC0E52" w:rsidP="004B562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0E52" w:rsidRPr="004B562A" w:rsidRDefault="00CC0E52" w:rsidP="004B56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5.17. При удовлетворении жалобы муниципальным служащим принимаются исчерпывающие меры по устранению выявленных нарушений, в том числе по выдаче </w:t>
      </w:r>
      <w:r w:rsidRPr="004B562A">
        <w:rPr>
          <w:rFonts w:ascii="Times New Roman" w:hAnsi="Times New Roman" w:cs="Times New Roman"/>
          <w:sz w:val="26"/>
          <w:szCs w:val="26"/>
        </w:rPr>
        <w:lastRenderedPageBreak/>
        <w:t>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5.18. В ответе по результатам рассмотрения жалобы указываются: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62A">
        <w:rPr>
          <w:rFonts w:ascii="Times New Roman" w:hAnsi="Times New Roman" w:cs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обжалуются;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либо наименование  заявителя;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4B562A">
        <w:rPr>
          <w:rFonts w:ascii="Times New Roman" w:hAnsi="Times New Roman" w:cs="Times New Roman"/>
          <w:spacing w:val="-3"/>
          <w:sz w:val="26"/>
          <w:szCs w:val="26"/>
        </w:rPr>
        <w:t>полномоченного органа.</w:t>
      </w:r>
    </w:p>
    <w:p w:rsidR="00CC0E52" w:rsidRPr="004B562A" w:rsidRDefault="00CC0E52" w:rsidP="004B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5.19. </w:t>
      </w:r>
      <w:r w:rsidRPr="004B562A">
        <w:rPr>
          <w:rFonts w:ascii="Times New Roman" w:hAnsi="Times New Roman" w:cs="Times New Roman"/>
          <w:color w:val="000000"/>
          <w:sz w:val="26"/>
          <w:szCs w:val="26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C0E52" w:rsidRPr="004B562A" w:rsidRDefault="00CC0E52" w:rsidP="004B562A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5.20. </w:t>
      </w:r>
      <w:r w:rsidRPr="004B562A">
        <w:rPr>
          <w:rFonts w:ascii="Times New Roman" w:hAnsi="Times New Roman" w:cs="Times New Roman"/>
          <w:color w:val="000000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CC0E52" w:rsidRPr="004B562A" w:rsidRDefault="00CC0E52" w:rsidP="004B562A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5.21. В случае установления в ходе или по результатам рассмотрения жалобы признаков состава административного правонарушения, 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5.22. Все решения, действия (бездействие) органа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 предоставляющего муниципальную услугу,</w:t>
      </w:r>
      <w:r w:rsidRPr="004B562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B562A">
        <w:rPr>
          <w:rFonts w:ascii="Times New Roman" w:hAnsi="Times New Roman" w:cs="Times New Roman"/>
          <w:sz w:val="26"/>
          <w:szCs w:val="26"/>
        </w:rPr>
        <w:t>его муниципальных служащих заявитель вправе оспорить в судебном порядке в соответствии с законодательством Российской Федерации.</w:t>
      </w:r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5.23. </w:t>
      </w:r>
      <w:r w:rsidRPr="004B562A">
        <w:rPr>
          <w:rFonts w:ascii="Times New Roman" w:eastAsia="Calibri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4B562A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CC0E52" w:rsidRPr="004B562A" w:rsidRDefault="00CC0E52" w:rsidP="004B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4B562A">
        <w:rPr>
          <w:rFonts w:ascii="Times New Roman" w:hAnsi="Times New Roman" w:cs="Times New Roman"/>
          <w:sz w:val="26"/>
          <w:szCs w:val="26"/>
        </w:rPr>
        <w:t>www.admigrim.ru</w:t>
      </w:r>
      <w:proofErr w:type="spellEnd"/>
      <w:r w:rsidRPr="004B56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E52" w:rsidRPr="004B562A" w:rsidRDefault="00CC0E52" w:rsidP="004B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обнародования. </w:t>
      </w:r>
    </w:p>
    <w:p w:rsidR="00CC0E52" w:rsidRPr="004B562A" w:rsidRDefault="00CC0E52" w:rsidP="004B56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562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C0E52" w:rsidRPr="004B562A" w:rsidRDefault="00CC0E52" w:rsidP="004B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5.Настоящее Постановление распространяется на правоотношения, возникшие с 30 марта 2018 года.</w:t>
      </w:r>
    </w:p>
    <w:p w:rsidR="00CC0E52" w:rsidRPr="004B562A" w:rsidRDefault="00CC0E52" w:rsidP="004B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E52" w:rsidRPr="004B562A" w:rsidRDefault="00CC0E52" w:rsidP="004B5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E52" w:rsidRPr="004B562A" w:rsidRDefault="004B562A" w:rsidP="004B5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62A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4B562A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CC0E52" w:rsidRPr="004B562A">
        <w:rPr>
          <w:rFonts w:ascii="Times New Roman" w:hAnsi="Times New Roman" w:cs="Times New Roman"/>
          <w:sz w:val="26"/>
          <w:szCs w:val="26"/>
        </w:rPr>
        <w:t>лав</w:t>
      </w:r>
      <w:r w:rsidRPr="004B562A">
        <w:rPr>
          <w:rFonts w:ascii="Times New Roman" w:hAnsi="Times New Roman" w:cs="Times New Roman"/>
          <w:sz w:val="26"/>
          <w:szCs w:val="26"/>
        </w:rPr>
        <w:t>ы</w:t>
      </w:r>
      <w:r w:rsidR="00CC0E52" w:rsidRPr="004B562A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</w:t>
      </w:r>
      <w:r w:rsidR="00CC0E52" w:rsidRPr="004B562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C0E52" w:rsidRPr="004B562A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4B562A">
        <w:rPr>
          <w:rFonts w:ascii="Times New Roman" w:hAnsi="Times New Roman" w:cs="Times New Roman"/>
          <w:sz w:val="26"/>
          <w:szCs w:val="26"/>
        </w:rPr>
        <w:t>С.</w:t>
      </w:r>
      <w:r w:rsidR="00CC0E52" w:rsidRPr="004B562A">
        <w:rPr>
          <w:rFonts w:ascii="Times New Roman" w:hAnsi="Times New Roman" w:cs="Times New Roman"/>
          <w:sz w:val="26"/>
          <w:szCs w:val="26"/>
        </w:rPr>
        <w:t>А.</w:t>
      </w:r>
      <w:r w:rsidRPr="004B562A"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</w:p>
    <w:p w:rsidR="00967D6C" w:rsidRPr="000942BA" w:rsidRDefault="00967D6C" w:rsidP="00FD330A">
      <w:pPr>
        <w:pStyle w:val="a4"/>
        <w:spacing w:after="0" w:line="240" w:lineRule="auto"/>
        <w:ind w:left="1425"/>
        <w:jc w:val="both"/>
        <w:rPr>
          <w:sz w:val="28"/>
          <w:szCs w:val="28"/>
        </w:rPr>
      </w:pPr>
    </w:p>
    <w:sectPr w:rsidR="00967D6C" w:rsidRPr="000942BA" w:rsidSect="004B562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D88"/>
    <w:rsid w:val="0005452F"/>
    <w:rsid w:val="000942BA"/>
    <w:rsid w:val="000F5991"/>
    <w:rsid w:val="00117D32"/>
    <w:rsid w:val="003D0D2D"/>
    <w:rsid w:val="00417D88"/>
    <w:rsid w:val="004B562A"/>
    <w:rsid w:val="00545845"/>
    <w:rsid w:val="005B063C"/>
    <w:rsid w:val="0065339C"/>
    <w:rsid w:val="007031F8"/>
    <w:rsid w:val="008C79A0"/>
    <w:rsid w:val="00967D6C"/>
    <w:rsid w:val="009C652F"/>
    <w:rsid w:val="00A42A88"/>
    <w:rsid w:val="00A60F37"/>
    <w:rsid w:val="00A67306"/>
    <w:rsid w:val="00A73636"/>
    <w:rsid w:val="00AF4AE3"/>
    <w:rsid w:val="00B62DB7"/>
    <w:rsid w:val="00B76B29"/>
    <w:rsid w:val="00C15A54"/>
    <w:rsid w:val="00C43175"/>
    <w:rsid w:val="00CC0E52"/>
    <w:rsid w:val="00DD031F"/>
    <w:rsid w:val="00E9352E"/>
    <w:rsid w:val="00FC524C"/>
    <w:rsid w:val="00FD25BA"/>
    <w:rsid w:val="00F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16</cp:revision>
  <cp:lastPrinted>2018-07-02T06:55:00Z</cp:lastPrinted>
  <dcterms:created xsi:type="dcterms:W3CDTF">2016-04-14T10:16:00Z</dcterms:created>
  <dcterms:modified xsi:type="dcterms:W3CDTF">2018-07-02T10:55:00Z</dcterms:modified>
</cp:coreProperties>
</file>