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688" w:rsidRPr="00EA647D" w:rsidRDefault="00352688" w:rsidP="00352688">
      <w:pPr>
        <w:keepNext/>
        <w:spacing w:after="0" w:line="240" w:lineRule="auto"/>
        <w:jc w:val="center"/>
        <w:outlineLvl w:val="5"/>
        <w:rPr>
          <w:rFonts w:ascii="Times New Roman" w:eastAsia="Times New Roman" w:hAnsi="Times New Roman" w:cs="Times New Roman"/>
          <w:b/>
          <w:caps/>
          <w:sz w:val="28"/>
          <w:szCs w:val="28"/>
          <w:lang w:eastAsia="ru-RU"/>
        </w:rPr>
      </w:pPr>
      <w:r w:rsidRPr="00EA647D">
        <w:rPr>
          <w:rFonts w:ascii="Times New Roman" w:eastAsia="Times New Roman" w:hAnsi="Times New Roman" w:cs="Times New Roman"/>
          <w:b/>
          <w:sz w:val="28"/>
          <w:szCs w:val="28"/>
          <w:lang w:eastAsia="ru-RU"/>
        </w:rPr>
        <w:t>А</w:t>
      </w:r>
      <w:r w:rsidRPr="00EA647D">
        <w:rPr>
          <w:rFonts w:ascii="Times New Roman" w:eastAsia="Times New Roman" w:hAnsi="Times New Roman" w:cs="Times New Roman"/>
          <w:b/>
          <w:caps/>
          <w:sz w:val="28"/>
          <w:szCs w:val="28"/>
          <w:lang w:eastAsia="ru-RU"/>
        </w:rPr>
        <w:t>дминистрация</w:t>
      </w:r>
    </w:p>
    <w:p w:rsidR="00352688" w:rsidRPr="00EA647D" w:rsidRDefault="00352688" w:rsidP="00352688">
      <w:pPr>
        <w:keepNext/>
        <w:spacing w:after="0" w:line="240" w:lineRule="auto"/>
        <w:jc w:val="center"/>
        <w:outlineLvl w:val="5"/>
        <w:rPr>
          <w:rFonts w:ascii="Times New Roman" w:eastAsia="Times New Roman" w:hAnsi="Times New Roman" w:cs="Times New Roman"/>
          <w:b/>
          <w:caps/>
          <w:sz w:val="28"/>
          <w:szCs w:val="28"/>
          <w:lang w:eastAsia="ru-RU"/>
        </w:rPr>
      </w:pPr>
      <w:r w:rsidRPr="00EA647D">
        <w:rPr>
          <w:rFonts w:ascii="Times New Roman" w:eastAsia="Times New Roman" w:hAnsi="Times New Roman" w:cs="Times New Roman"/>
          <w:b/>
          <w:caps/>
          <w:sz w:val="28"/>
          <w:szCs w:val="28"/>
          <w:lang w:eastAsia="ru-RU"/>
        </w:rPr>
        <w:t>городского поселения ИГРИМ</w:t>
      </w:r>
    </w:p>
    <w:p w:rsidR="00352688" w:rsidRPr="00EA647D" w:rsidRDefault="00352688" w:rsidP="00352688">
      <w:pPr>
        <w:spacing w:after="0" w:line="240" w:lineRule="auto"/>
        <w:jc w:val="center"/>
        <w:rPr>
          <w:rFonts w:ascii="Times New Roman" w:eastAsia="Times New Roman" w:hAnsi="Times New Roman" w:cs="Times New Roman"/>
          <w:b/>
          <w:sz w:val="28"/>
          <w:szCs w:val="28"/>
          <w:lang w:eastAsia="ru-RU"/>
        </w:rPr>
      </w:pPr>
      <w:r w:rsidRPr="00EA647D">
        <w:rPr>
          <w:rFonts w:ascii="Times New Roman" w:eastAsia="Times New Roman" w:hAnsi="Times New Roman" w:cs="Times New Roman"/>
          <w:b/>
          <w:sz w:val="28"/>
          <w:szCs w:val="28"/>
          <w:lang w:eastAsia="ru-RU"/>
        </w:rPr>
        <w:t>Березовского района</w:t>
      </w:r>
    </w:p>
    <w:p w:rsidR="00352688" w:rsidRPr="00EA647D" w:rsidRDefault="00352688" w:rsidP="00352688">
      <w:pPr>
        <w:spacing w:after="0" w:line="240" w:lineRule="auto"/>
        <w:jc w:val="center"/>
        <w:rPr>
          <w:rFonts w:ascii="Times New Roman" w:eastAsia="Times New Roman" w:hAnsi="Times New Roman" w:cs="Times New Roman"/>
          <w:b/>
          <w:sz w:val="28"/>
          <w:szCs w:val="28"/>
          <w:lang w:eastAsia="ru-RU"/>
        </w:rPr>
      </w:pPr>
      <w:r w:rsidRPr="00EA647D">
        <w:rPr>
          <w:rFonts w:ascii="Times New Roman" w:eastAsia="Times New Roman" w:hAnsi="Times New Roman" w:cs="Times New Roman"/>
          <w:b/>
          <w:sz w:val="28"/>
          <w:szCs w:val="28"/>
          <w:lang w:eastAsia="ru-RU"/>
        </w:rPr>
        <w:t>Ханты-Мансийского автономного округа - Югры</w:t>
      </w:r>
    </w:p>
    <w:p w:rsidR="00352688" w:rsidRPr="00EA647D" w:rsidRDefault="00352688" w:rsidP="00352688">
      <w:pPr>
        <w:keepNext/>
        <w:spacing w:after="0" w:line="240" w:lineRule="auto"/>
        <w:outlineLvl w:val="5"/>
        <w:rPr>
          <w:rFonts w:ascii="Times New Roman" w:eastAsia="Times New Roman" w:hAnsi="Times New Roman" w:cs="Times New Roman"/>
          <w:b/>
          <w:sz w:val="28"/>
          <w:szCs w:val="28"/>
          <w:lang w:eastAsia="ru-RU"/>
        </w:rPr>
      </w:pPr>
    </w:p>
    <w:p w:rsidR="00352688" w:rsidRPr="00EA647D" w:rsidRDefault="00352688" w:rsidP="00352688">
      <w:pPr>
        <w:keepNext/>
        <w:spacing w:after="0" w:line="240" w:lineRule="auto"/>
        <w:jc w:val="center"/>
        <w:outlineLvl w:val="5"/>
        <w:rPr>
          <w:rFonts w:ascii="Times New Roman" w:eastAsia="Times New Roman" w:hAnsi="Times New Roman" w:cs="Times New Roman"/>
          <w:b/>
          <w:caps/>
          <w:sz w:val="28"/>
          <w:szCs w:val="28"/>
          <w:lang w:eastAsia="ru-RU"/>
        </w:rPr>
      </w:pPr>
      <w:r w:rsidRPr="00EA647D">
        <w:rPr>
          <w:rFonts w:ascii="Times New Roman" w:eastAsia="Times New Roman" w:hAnsi="Times New Roman" w:cs="Times New Roman"/>
          <w:b/>
          <w:caps/>
          <w:sz w:val="28"/>
          <w:szCs w:val="28"/>
          <w:lang w:eastAsia="ru-RU"/>
        </w:rPr>
        <w:t>Постановление</w:t>
      </w:r>
    </w:p>
    <w:p w:rsidR="00352688" w:rsidRPr="00EA647D" w:rsidRDefault="00352688" w:rsidP="00352688">
      <w:pPr>
        <w:spacing w:after="0" w:line="240" w:lineRule="auto"/>
        <w:rPr>
          <w:rFonts w:ascii="Times New Roman" w:eastAsia="Times New Roman" w:hAnsi="Times New Roman" w:cs="Times New Roman"/>
          <w:sz w:val="28"/>
          <w:szCs w:val="28"/>
          <w:lang w:eastAsia="ru-RU"/>
        </w:rPr>
      </w:pPr>
    </w:p>
    <w:p w:rsidR="00352688" w:rsidRPr="00797D83" w:rsidRDefault="00D13FF0" w:rsidP="00352688">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w:t>
      </w:r>
      <w:r w:rsidR="00AD1E3D">
        <w:rPr>
          <w:rFonts w:ascii="Times New Roman" w:eastAsia="Times New Roman" w:hAnsi="Times New Roman" w:cs="Times New Roman"/>
          <w:sz w:val="26"/>
          <w:szCs w:val="26"/>
          <w:lang w:eastAsia="ru-RU"/>
        </w:rPr>
        <w:t>28</w:t>
      </w:r>
      <w:r w:rsidR="00352688" w:rsidRPr="00352688">
        <w:rPr>
          <w:rFonts w:ascii="Times New Roman" w:eastAsia="Times New Roman" w:hAnsi="Times New Roman" w:cs="Times New Roman"/>
          <w:sz w:val="26"/>
          <w:szCs w:val="26"/>
          <w:lang w:eastAsia="ru-RU"/>
        </w:rPr>
        <w:t>» января 2021 года</w:t>
      </w:r>
      <w:r w:rsidR="00352688" w:rsidRPr="00352688">
        <w:rPr>
          <w:rFonts w:ascii="Times New Roman" w:eastAsia="Times New Roman" w:hAnsi="Times New Roman" w:cs="Times New Roman"/>
          <w:sz w:val="26"/>
          <w:szCs w:val="26"/>
          <w:lang w:eastAsia="ru-RU"/>
        </w:rPr>
        <w:tab/>
      </w:r>
      <w:r w:rsidR="00352688" w:rsidRPr="00352688">
        <w:rPr>
          <w:rFonts w:ascii="Times New Roman" w:eastAsia="Times New Roman" w:hAnsi="Times New Roman" w:cs="Times New Roman"/>
          <w:sz w:val="26"/>
          <w:szCs w:val="26"/>
          <w:lang w:eastAsia="ru-RU"/>
        </w:rPr>
        <w:tab/>
      </w:r>
      <w:r w:rsidR="00352688" w:rsidRPr="00352688">
        <w:rPr>
          <w:rFonts w:ascii="Times New Roman" w:eastAsia="Times New Roman" w:hAnsi="Times New Roman" w:cs="Times New Roman"/>
          <w:sz w:val="26"/>
          <w:szCs w:val="26"/>
          <w:lang w:eastAsia="ru-RU"/>
        </w:rPr>
        <w:tab/>
      </w:r>
      <w:r w:rsidR="00352688" w:rsidRPr="00352688">
        <w:rPr>
          <w:rFonts w:ascii="Times New Roman" w:eastAsia="Times New Roman" w:hAnsi="Times New Roman" w:cs="Times New Roman"/>
          <w:sz w:val="26"/>
          <w:szCs w:val="26"/>
          <w:lang w:eastAsia="ru-RU"/>
        </w:rPr>
        <w:tab/>
      </w:r>
      <w:r w:rsidR="00352688" w:rsidRPr="00352688">
        <w:rPr>
          <w:rFonts w:ascii="Times New Roman" w:eastAsia="Times New Roman" w:hAnsi="Times New Roman" w:cs="Times New Roman"/>
          <w:sz w:val="26"/>
          <w:szCs w:val="26"/>
          <w:lang w:eastAsia="ru-RU"/>
        </w:rPr>
        <w:tab/>
      </w:r>
      <w:r w:rsidR="00352688" w:rsidRPr="00352688">
        <w:rPr>
          <w:rFonts w:ascii="Times New Roman" w:eastAsia="Times New Roman" w:hAnsi="Times New Roman" w:cs="Times New Roman"/>
          <w:sz w:val="26"/>
          <w:szCs w:val="26"/>
          <w:lang w:eastAsia="ru-RU"/>
        </w:rPr>
        <w:tab/>
      </w:r>
      <w:r w:rsidR="00352688" w:rsidRPr="00352688">
        <w:rPr>
          <w:rFonts w:ascii="Times New Roman" w:eastAsia="Times New Roman" w:hAnsi="Times New Roman" w:cs="Times New Roman"/>
          <w:sz w:val="26"/>
          <w:szCs w:val="26"/>
          <w:lang w:eastAsia="ru-RU"/>
        </w:rPr>
        <w:tab/>
      </w:r>
      <w:r w:rsidR="00352688" w:rsidRPr="00352688">
        <w:rPr>
          <w:rFonts w:ascii="Times New Roman" w:eastAsia="Times New Roman" w:hAnsi="Times New Roman" w:cs="Times New Roman"/>
          <w:sz w:val="26"/>
          <w:szCs w:val="26"/>
          <w:lang w:eastAsia="ru-RU"/>
        </w:rPr>
        <w:tab/>
        <w:t xml:space="preserve">№ </w:t>
      </w:r>
      <w:r w:rsidR="00AD1E3D">
        <w:rPr>
          <w:rFonts w:ascii="Times New Roman" w:eastAsia="Times New Roman" w:hAnsi="Times New Roman" w:cs="Times New Roman"/>
          <w:sz w:val="26"/>
          <w:szCs w:val="26"/>
          <w:lang w:eastAsia="ru-RU"/>
        </w:rPr>
        <w:t>12</w:t>
      </w:r>
      <w:bookmarkStart w:id="0" w:name="_GoBack"/>
      <w:bookmarkEnd w:id="0"/>
    </w:p>
    <w:p w:rsidR="00352688" w:rsidRPr="00797D83" w:rsidRDefault="00352688" w:rsidP="00352688">
      <w:pPr>
        <w:spacing w:after="0" w:line="240" w:lineRule="auto"/>
        <w:rPr>
          <w:rFonts w:ascii="Times New Roman" w:eastAsia="Calibri" w:hAnsi="Times New Roman" w:cs="Times New Roman"/>
          <w:b/>
          <w:bCs/>
          <w:sz w:val="26"/>
          <w:szCs w:val="26"/>
        </w:rPr>
      </w:pPr>
    </w:p>
    <w:p w:rsidR="00352688" w:rsidRPr="00797D83" w:rsidRDefault="00352688" w:rsidP="00352688">
      <w:pPr>
        <w:spacing w:after="0" w:line="240" w:lineRule="auto"/>
        <w:ind w:left="-567" w:right="3543"/>
        <w:jc w:val="both"/>
        <w:rPr>
          <w:rFonts w:ascii="Times New Roman" w:eastAsia="Times New Roman" w:hAnsi="Times New Roman" w:cs="Times New Roman"/>
          <w:sz w:val="26"/>
          <w:szCs w:val="26"/>
        </w:rPr>
      </w:pPr>
      <w:r w:rsidRPr="00797D83">
        <w:rPr>
          <w:rFonts w:ascii="Times New Roman" w:eastAsia="Times New Roman" w:hAnsi="Times New Roman" w:cs="Times New Roman"/>
          <w:sz w:val="26"/>
          <w:szCs w:val="26"/>
        </w:rPr>
        <w:t xml:space="preserve">О внесении изменений в постановление администрации городского поселения Игрим № </w:t>
      </w:r>
      <w:r>
        <w:rPr>
          <w:rFonts w:ascii="Times New Roman" w:eastAsia="Times New Roman" w:hAnsi="Times New Roman" w:cs="Times New Roman"/>
          <w:sz w:val="26"/>
          <w:szCs w:val="26"/>
        </w:rPr>
        <w:t>202 от 09.12.2019 года «</w:t>
      </w:r>
      <w:r w:rsidRPr="00352688">
        <w:rPr>
          <w:rFonts w:ascii="Times New Roman" w:eastAsia="Times New Roman" w:hAnsi="Times New Roman" w:cs="Times New Roman"/>
          <w:sz w:val="26"/>
          <w:szCs w:val="26"/>
        </w:rPr>
        <w:t>Об утверждении административного регламента осуществления муниципального лесного контроля на территории городского поселения Игрим</w:t>
      </w:r>
      <w:r>
        <w:rPr>
          <w:rFonts w:ascii="Times New Roman" w:eastAsia="Times New Roman" w:hAnsi="Times New Roman" w:cs="Times New Roman"/>
          <w:sz w:val="26"/>
          <w:szCs w:val="26"/>
        </w:rPr>
        <w:t>»</w:t>
      </w:r>
    </w:p>
    <w:p w:rsidR="00352688" w:rsidRPr="00797D83" w:rsidRDefault="00352688" w:rsidP="00352688">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352688" w:rsidRPr="00797D83" w:rsidRDefault="00352688" w:rsidP="00352688">
      <w:pPr>
        <w:widowControl w:val="0"/>
        <w:autoSpaceDE w:val="0"/>
        <w:autoSpaceDN w:val="0"/>
        <w:adjustRightInd w:val="0"/>
        <w:spacing w:after="0" w:line="240" w:lineRule="auto"/>
        <w:ind w:left="-567" w:firstLine="709"/>
        <w:jc w:val="both"/>
        <w:rPr>
          <w:rFonts w:ascii="Times New Roman" w:hAnsi="Times New Roman" w:cs="Times New Roman"/>
          <w:color w:val="000000"/>
          <w:sz w:val="26"/>
          <w:szCs w:val="26"/>
          <w:shd w:val="clear" w:color="auto" w:fill="FFFFFF"/>
        </w:rPr>
      </w:pPr>
      <w:r w:rsidRPr="00352688">
        <w:rPr>
          <w:rFonts w:ascii="Times New Roman" w:eastAsia="Calibri" w:hAnsi="Times New Roman" w:cs="Times New Roman"/>
          <w:sz w:val="26"/>
          <w:szCs w:val="26"/>
        </w:rPr>
        <w:t>В соответствии с</w:t>
      </w:r>
      <w:r w:rsidRPr="00352688">
        <w:rPr>
          <w:rFonts w:ascii="Times New Roman" w:hAnsi="Times New Roman" w:cs="Times New Roman"/>
          <w:color w:val="000000"/>
          <w:sz w:val="26"/>
          <w:szCs w:val="26"/>
          <w:shd w:val="clear" w:color="auto" w:fill="FFFFFF"/>
        </w:rPr>
        <w:t xml:space="preserve"> Постановлением Правительства РФ от 30.11.2020 N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 администрация городского поселения Игрим</w:t>
      </w:r>
    </w:p>
    <w:p w:rsidR="00352688" w:rsidRPr="00797D83" w:rsidRDefault="00352688" w:rsidP="00352688">
      <w:pPr>
        <w:widowControl w:val="0"/>
        <w:autoSpaceDE w:val="0"/>
        <w:autoSpaceDN w:val="0"/>
        <w:adjustRightInd w:val="0"/>
        <w:spacing w:after="0" w:line="240" w:lineRule="auto"/>
        <w:ind w:left="-567" w:firstLine="709"/>
        <w:jc w:val="center"/>
        <w:rPr>
          <w:rFonts w:ascii="Times New Roman" w:hAnsi="Times New Roman" w:cs="Times New Roman"/>
          <w:b/>
          <w:color w:val="000000"/>
          <w:sz w:val="26"/>
          <w:szCs w:val="26"/>
          <w:shd w:val="clear" w:color="auto" w:fill="FFFFFF"/>
        </w:rPr>
      </w:pPr>
      <w:r w:rsidRPr="00797D83">
        <w:rPr>
          <w:rFonts w:ascii="Times New Roman" w:hAnsi="Times New Roman" w:cs="Times New Roman"/>
          <w:b/>
          <w:color w:val="000000"/>
          <w:sz w:val="26"/>
          <w:szCs w:val="26"/>
          <w:shd w:val="clear" w:color="auto" w:fill="FFFFFF"/>
        </w:rPr>
        <w:t>ПОСТАНОВЛЯЕТ:</w:t>
      </w:r>
    </w:p>
    <w:p w:rsidR="00352688" w:rsidRPr="00797D83" w:rsidRDefault="00352688" w:rsidP="00352688">
      <w:pPr>
        <w:widowControl w:val="0"/>
        <w:autoSpaceDE w:val="0"/>
        <w:autoSpaceDN w:val="0"/>
        <w:adjustRightInd w:val="0"/>
        <w:spacing w:after="0" w:line="240" w:lineRule="auto"/>
        <w:ind w:left="-567" w:firstLine="709"/>
        <w:jc w:val="center"/>
        <w:rPr>
          <w:rFonts w:ascii="Times New Roman" w:eastAsia="Calibri" w:hAnsi="Times New Roman" w:cs="Times New Roman"/>
          <w:b/>
          <w:sz w:val="26"/>
          <w:szCs w:val="26"/>
        </w:rPr>
      </w:pPr>
    </w:p>
    <w:p w:rsidR="00352688" w:rsidRDefault="00352688" w:rsidP="00352688">
      <w:pPr>
        <w:pStyle w:val="a3"/>
        <w:numPr>
          <w:ilvl w:val="0"/>
          <w:numId w:val="1"/>
        </w:numPr>
        <w:spacing w:line="240" w:lineRule="auto"/>
        <w:ind w:left="-567" w:firstLine="567"/>
        <w:jc w:val="both"/>
        <w:rPr>
          <w:rFonts w:ascii="Times New Roman" w:eastAsia="Calibri" w:hAnsi="Times New Roman" w:cs="Times New Roman"/>
          <w:sz w:val="26"/>
          <w:szCs w:val="26"/>
        </w:rPr>
      </w:pPr>
      <w:r w:rsidRPr="00352688">
        <w:rPr>
          <w:rFonts w:ascii="Times New Roman" w:eastAsia="Calibri" w:hAnsi="Times New Roman" w:cs="Times New Roman"/>
          <w:sz w:val="26"/>
          <w:szCs w:val="26"/>
        </w:rPr>
        <w:t>В приложение к постановлению администрации городского поселения Игрим № 202 от 09.12.2019 года «Об утверждении административного регламента осуществления муниципального лесного контроля на территории городского поселения Игрим» внести следующие изменения:</w:t>
      </w:r>
    </w:p>
    <w:p w:rsidR="00714B1F" w:rsidRDefault="00714B1F" w:rsidP="00714B1F">
      <w:pPr>
        <w:pStyle w:val="a3"/>
        <w:spacing w:line="240" w:lineRule="auto"/>
        <w:ind w:left="0"/>
        <w:jc w:val="both"/>
        <w:rPr>
          <w:rFonts w:ascii="Times New Roman" w:eastAsia="Calibri" w:hAnsi="Times New Roman" w:cs="Times New Roman"/>
          <w:sz w:val="26"/>
          <w:szCs w:val="26"/>
        </w:rPr>
      </w:pPr>
    </w:p>
    <w:p w:rsidR="00714B1F" w:rsidRDefault="00352688" w:rsidP="00D13FF0">
      <w:pPr>
        <w:pStyle w:val="a3"/>
        <w:numPr>
          <w:ilvl w:val="1"/>
          <w:numId w:val="1"/>
        </w:numPr>
        <w:spacing w:line="240" w:lineRule="auto"/>
        <w:ind w:left="-567" w:firstLine="425"/>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Абзац 21 Пункта 29 </w:t>
      </w:r>
      <w:r w:rsidR="00714B1F">
        <w:rPr>
          <w:rFonts w:ascii="Times New Roman" w:eastAsia="Calibri" w:hAnsi="Times New Roman" w:cs="Times New Roman"/>
          <w:sz w:val="26"/>
          <w:szCs w:val="26"/>
        </w:rPr>
        <w:t>изложить в следующей редакции:</w:t>
      </w:r>
    </w:p>
    <w:p w:rsidR="00714B1F" w:rsidRPr="00714B1F" w:rsidRDefault="00714B1F" w:rsidP="00D13FF0">
      <w:pPr>
        <w:pStyle w:val="a3"/>
        <w:spacing w:line="240" w:lineRule="auto"/>
        <w:ind w:left="-567" w:firstLine="425"/>
        <w:jc w:val="both"/>
        <w:rPr>
          <w:rFonts w:ascii="Times New Roman" w:eastAsia="Calibri" w:hAnsi="Times New Roman" w:cs="Times New Roman"/>
          <w:sz w:val="26"/>
          <w:szCs w:val="26"/>
        </w:rPr>
      </w:pPr>
      <w:r w:rsidRPr="00714B1F">
        <w:rPr>
          <w:rFonts w:ascii="Times New Roman" w:eastAsia="Calibri" w:hAnsi="Times New Roman" w:cs="Times New Roman"/>
          <w:sz w:val="26"/>
          <w:szCs w:val="26"/>
        </w:rPr>
        <w:t>"Внесение изменений в план проверок допускается в следующих случаях:</w:t>
      </w:r>
    </w:p>
    <w:p w:rsidR="00714B1F" w:rsidRPr="00714B1F" w:rsidRDefault="00714B1F" w:rsidP="00D13FF0">
      <w:pPr>
        <w:pStyle w:val="a3"/>
        <w:spacing w:line="240" w:lineRule="auto"/>
        <w:ind w:left="-567" w:firstLine="425"/>
        <w:jc w:val="both"/>
        <w:rPr>
          <w:rFonts w:ascii="Times New Roman" w:eastAsia="Calibri" w:hAnsi="Times New Roman" w:cs="Times New Roman"/>
          <w:sz w:val="26"/>
          <w:szCs w:val="26"/>
        </w:rPr>
      </w:pPr>
    </w:p>
    <w:p w:rsidR="00714B1F" w:rsidRPr="00714B1F" w:rsidRDefault="00714B1F" w:rsidP="00D13FF0">
      <w:pPr>
        <w:pStyle w:val="a3"/>
        <w:spacing w:line="240" w:lineRule="auto"/>
        <w:ind w:left="-567" w:firstLine="425"/>
        <w:jc w:val="both"/>
        <w:rPr>
          <w:rFonts w:ascii="Times New Roman" w:eastAsia="Calibri" w:hAnsi="Times New Roman" w:cs="Times New Roman"/>
          <w:sz w:val="26"/>
          <w:szCs w:val="26"/>
        </w:rPr>
      </w:pPr>
      <w:r w:rsidRPr="00714B1F">
        <w:rPr>
          <w:rFonts w:ascii="Times New Roman" w:eastAsia="Calibri" w:hAnsi="Times New Roman" w:cs="Times New Roman"/>
          <w:sz w:val="26"/>
          <w:szCs w:val="26"/>
        </w:rPr>
        <w:t>1) исключение проверки из ежегодного плана:</w:t>
      </w:r>
    </w:p>
    <w:p w:rsidR="00714B1F" w:rsidRPr="00714B1F" w:rsidRDefault="00714B1F" w:rsidP="00D13FF0">
      <w:pPr>
        <w:pStyle w:val="a3"/>
        <w:spacing w:line="240" w:lineRule="auto"/>
        <w:ind w:left="-567" w:firstLine="425"/>
        <w:jc w:val="both"/>
        <w:rPr>
          <w:rFonts w:ascii="Times New Roman" w:eastAsia="Calibri" w:hAnsi="Times New Roman" w:cs="Times New Roman"/>
          <w:sz w:val="26"/>
          <w:szCs w:val="26"/>
        </w:rPr>
      </w:pPr>
    </w:p>
    <w:p w:rsidR="00714B1F" w:rsidRPr="00714B1F" w:rsidRDefault="00714B1F" w:rsidP="00D13FF0">
      <w:pPr>
        <w:pStyle w:val="a3"/>
        <w:spacing w:line="240" w:lineRule="auto"/>
        <w:ind w:left="-567" w:firstLine="425"/>
        <w:jc w:val="both"/>
        <w:rPr>
          <w:rFonts w:ascii="Times New Roman" w:eastAsia="Calibri" w:hAnsi="Times New Roman" w:cs="Times New Roman"/>
          <w:sz w:val="26"/>
          <w:szCs w:val="26"/>
        </w:rPr>
      </w:pPr>
      <w:r w:rsidRPr="00714B1F">
        <w:rPr>
          <w:rFonts w:ascii="Times New Roman" w:eastAsia="Calibri" w:hAnsi="Times New Roman" w:cs="Times New Roman"/>
          <w:sz w:val="26"/>
          <w:szCs w:val="26"/>
        </w:rPr>
        <w:t>а)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714B1F" w:rsidRPr="00714B1F" w:rsidRDefault="00714B1F" w:rsidP="00D13FF0">
      <w:pPr>
        <w:pStyle w:val="a3"/>
        <w:spacing w:line="240" w:lineRule="auto"/>
        <w:ind w:left="-567" w:firstLine="425"/>
        <w:jc w:val="both"/>
        <w:rPr>
          <w:rFonts w:ascii="Times New Roman" w:eastAsia="Calibri" w:hAnsi="Times New Roman" w:cs="Times New Roman"/>
          <w:sz w:val="26"/>
          <w:szCs w:val="26"/>
        </w:rPr>
      </w:pPr>
    </w:p>
    <w:p w:rsidR="00714B1F" w:rsidRPr="00714B1F" w:rsidRDefault="00714B1F" w:rsidP="00D13FF0">
      <w:pPr>
        <w:pStyle w:val="a3"/>
        <w:spacing w:line="240" w:lineRule="auto"/>
        <w:ind w:left="-567" w:firstLine="425"/>
        <w:jc w:val="both"/>
        <w:rPr>
          <w:rFonts w:ascii="Times New Roman" w:eastAsia="Calibri" w:hAnsi="Times New Roman" w:cs="Times New Roman"/>
          <w:sz w:val="26"/>
          <w:szCs w:val="26"/>
        </w:rPr>
      </w:pPr>
      <w:r w:rsidRPr="00714B1F">
        <w:rPr>
          <w:rFonts w:ascii="Times New Roman" w:eastAsia="Calibri" w:hAnsi="Times New Roman" w:cs="Times New Roman"/>
          <w:sz w:val="26"/>
          <w:szCs w:val="26"/>
        </w:rPr>
        <w:t>б)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714B1F" w:rsidRPr="00714B1F" w:rsidRDefault="00714B1F" w:rsidP="00D13FF0">
      <w:pPr>
        <w:pStyle w:val="a3"/>
        <w:spacing w:line="240" w:lineRule="auto"/>
        <w:ind w:left="-567" w:firstLine="425"/>
        <w:jc w:val="both"/>
        <w:rPr>
          <w:rFonts w:ascii="Times New Roman" w:eastAsia="Calibri" w:hAnsi="Times New Roman" w:cs="Times New Roman"/>
          <w:sz w:val="26"/>
          <w:szCs w:val="26"/>
        </w:rPr>
      </w:pPr>
    </w:p>
    <w:p w:rsidR="00714B1F" w:rsidRPr="00714B1F" w:rsidRDefault="00714B1F" w:rsidP="00D13FF0">
      <w:pPr>
        <w:pStyle w:val="a3"/>
        <w:spacing w:line="240" w:lineRule="auto"/>
        <w:ind w:left="-567" w:firstLine="425"/>
        <w:jc w:val="both"/>
        <w:rPr>
          <w:rFonts w:ascii="Times New Roman" w:eastAsia="Calibri" w:hAnsi="Times New Roman" w:cs="Times New Roman"/>
          <w:sz w:val="26"/>
          <w:szCs w:val="26"/>
        </w:rPr>
      </w:pPr>
      <w:r w:rsidRPr="00714B1F">
        <w:rPr>
          <w:rFonts w:ascii="Times New Roman" w:eastAsia="Calibri" w:hAnsi="Times New Roman" w:cs="Times New Roman"/>
          <w:sz w:val="26"/>
          <w:szCs w:val="26"/>
        </w:rPr>
        <w:t>в) в связи с принятием органом муниципального контроля решения об исключении соответствующей проверки из плана проверок в случаях, предусмотренных статьей 26.1 Федерального закона N 294-ФЗ;</w:t>
      </w:r>
    </w:p>
    <w:p w:rsidR="00714B1F" w:rsidRPr="00714B1F" w:rsidRDefault="00714B1F" w:rsidP="00D13FF0">
      <w:pPr>
        <w:pStyle w:val="a3"/>
        <w:spacing w:line="240" w:lineRule="auto"/>
        <w:ind w:left="-567" w:firstLine="425"/>
        <w:jc w:val="both"/>
        <w:rPr>
          <w:rFonts w:ascii="Times New Roman" w:eastAsia="Calibri" w:hAnsi="Times New Roman" w:cs="Times New Roman"/>
          <w:sz w:val="26"/>
          <w:szCs w:val="26"/>
        </w:rPr>
      </w:pPr>
    </w:p>
    <w:p w:rsidR="00714B1F" w:rsidRPr="00714B1F" w:rsidRDefault="00714B1F" w:rsidP="00D13FF0">
      <w:pPr>
        <w:pStyle w:val="a3"/>
        <w:spacing w:line="240" w:lineRule="auto"/>
        <w:ind w:left="-567" w:firstLine="425"/>
        <w:jc w:val="both"/>
        <w:rPr>
          <w:rFonts w:ascii="Times New Roman" w:eastAsia="Calibri" w:hAnsi="Times New Roman" w:cs="Times New Roman"/>
          <w:sz w:val="26"/>
          <w:szCs w:val="26"/>
        </w:rPr>
      </w:pPr>
      <w:r w:rsidRPr="00714B1F">
        <w:rPr>
          <w:rFonts w:ascii="Times New Roman" w:eastAsia="Calibri" w:hAnsi="Times New Roman" w:cs="Times New Roman"/>
          <w:sz w:val="26"/>
          <w:szCs w:val="26"/>
        </w:rPr>
        <w:lastRenderedPageBreak/>
        <w:t>г) в связи с прекращением или аннулированием действия лицензии - для проверок, запланированных в отношении лицензиатов;</w:t>
      </w:r>
    </w:p>
    <w:p w:rsidR="00714B1F" w:rsidRPr="00714B1F" w:rsidRDefault="00714B1F" w:rsidP="00D13FF0">
      <w:pPr>
        <w:pStyle w:val="a3"/>
        <w:spacing w:line="240" w:lineRule="auto"/>
        <w:ind w:left="-567" w:firstLine="425"/>
        <w:jc w:val="both"/>
        <w:rPr>
          <w:rFonts w:ascii="Times New Roman" w:eastAsia="Calibri" w:hAnsi="Times New Roman" w:cs="Times New Roman"/>
          <w:sz w:val="26"/>
          <w:szCs w:val="26"/>
        </w:rPr>
      </w:pPr>
    </w:p>
    <w:p w:rsidR="00714B1F" w:rsidRPr="00714B1F" w:rsidRDefault="00714B1F" w:rsidP="00D13FF0">
      <w:pPr>
        <w:pStyle w:val="a3"/>
        <w:spacing w:line="240" w:lineRule="auto"/>
        <w:ind w:left="-567" w:firstLine="425"/>
        <w:jc w:val="both"/>
        <w:rPr>
          <w:rFonts w:ascii="Times New Roman" w:eastAsia="Calibri" w:hAnsi="Times New Roman" w:cs="Times New Roman"/>
          <w:sz w:val="26"/>
          <w:szCs w:val="26"/>
        </w:rPr>
      </w:pPr>
      <w:r w:rsidRPr="00714B1F">
        <w:rPr>
          <w:rFonts w:ascii="Times New Roman" w:eastAsia="Calibri" w:hAnsi="Times New Roman" w:cs="Times New Roman"/>
          <w:sz w:val="26"/>
          <w:szCs w:val="26"/>
        </w:rPr>
        <w:t>д) в связи с наступлением обстоятельств непреодолимой силы;</w:t>
      </w:r>
    </w:p>
    <w:p w:rsidR="00714B1F" w:rsidRPr="00714B1F" w:rsidRDefault="00714B1F" w:rsidP="00D13FF0">
      <w:pPr>
        <w:pStyle w:val="a3"/>
        <w:spacing w:line="240" w:lineRule="auto"/>
        <w:ind w:left="-567" w:firstLine="425"/>
        <w:jc w:val="both"/>
        <w:rPr>
          <w:rFonts w:ascii="Times New Roman" w:eastAsia="Calibri" w:hAnsi="Times New Roman" w:cs="Times New Roman"/>
          <w:sz w:val="26"/>
          <w:szCs w:val="26"/>
        </w:rPr>
      </w:pPr>
    </w:p>
    <w:p w:rsidR="00714B1F" w:rsidRPr="00714B1F" w:rsidRDefault="00714B1F" w:rsidP="00D13FF0">
      <w:pPr>
        <w:pStyle w:val="a3"/>
        <w:spacing w:line="240" w:lineRule="auto"/>
        <w:ind w:left="-567" w:firstLine="425"/>
        <w:jc w:val="both"/>
        <w:rPr>
          <w:rFonts w:ascii="Times New Roman" w:eastAsia="Calibri" w:hAnsi="Times New Roman" w:cs="Times New Roman"/>
          <w:sz w:val="26"/>
          <w:szCs w:val="26"/>
        </w:rPr>
      </w:pPr>
      <w:r w:rsidRPr="00714B1F">
        <w:rPr>
          <w:rFonts w:ascii="Times New Roman" w:eastAsia="Calibri" w:hAnsi="Times New Roman" w:cs="Times New Roman"/>
          <w:sz w:val="26"/>
          <w:szCs w:val="26"/>
        </w:rPr>
        <w:t>е) 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714B1F" w:rsidRPr="00714B1F" w:rsidRDefault="00714B1F" w:rsidP="00D13FF0">
      <w:pPr>
        <w:pStyle w:val="a3"/>
        <w:spacing w:line="240" w:lineRule="auto"/>
        <w:ind w:left="-567" w:firstLine="425"/>
        <w:jc w:val="both"/>
        <w:rPr>
          <w:rFonts w:ascii="Times New Roman" w:eastAsia="Calibri" w:hAnsi="Times New Roman" w:cs="Times New Roman"/>
          <w:sz w:val="26"/>
          <w:szCs w:val="26"/>
        </w:rPr>
      </w:pPr>
    </w:p>
    <w:p w:rsidR="00714B1F" w:rsidRPr="00714B1F" w:rsidRDefault="00714B1F" w:rsidP="00D13FF0">
      <w:pPr>
        <w:pStyle w:val="a3"/>
        <w:spacing w:line="240" w:lineRule="auto"/>
        <w:ind w:left="-567" w:firstLine="425"/>
        <w:jc w:val="both"/>
        <w:rPr>
          <w:rFonts w:ascii="Times New Roman" w:eastAsia="Calibri" w:hAnsi="Times New Roman" w:cs="Times New Roman"/>
          <w:sz w:val="26"/>
          <w:szCs w:val="26"/>
        </w:rPr>
      </w:pPr>
      <w:r w:rsidRPr="00714B1F">
        <w:rPr>
          <w:rFonts w:ascii="Times New Roman" w:eastAsia="Calibri" w:hAnsi="Times New Roman" w:cs="Times New Roman"/>
          <w:sz w:val="26"/>
          <w:szCs w:val="26"/>
        </w:rPr>
        <w:t>ж) в связи с запретом на проведение плановых проверок, предусмотренным частью 1.1 статьи 26.2 Федерального закона N 294-ФЗ;</w:t>
      </w:r>
    </w:p>
    <w:p w:rsidR="00714B1F" w:rsidRPr="00714B1F" w:rsidRDefault="00714B1F" w:rsidP="00D13FF0">
      <w:pPr>
        <w:pStyle w:val="a3"/>
        <w:spacing w:line="240" w:lineRule="auto"/>
        <w:ind w:left="-567" w:firstLine="425"/>
        <w:jc w:val="both"/>
        <w:rPr>
          <w:rFonts w:ascii="Times New Roman" w:eastAsia="Calibri" w:hAnsi="Times New Roman" w:cs="Times New Roman"/>
          <w:sz w:val="26"/>
          <w:szCs w:val="26"/>
        </w:rPr>
      </w:pPr>
    </w:p>
    <w:p w:rsidR="00714B1F" w:rsidRPr="00714B1F" w:rsidRDefault="00714B1F" w:rsidP="00D13FF0">
      <w:pPr>
        <w:pStyle w:val="a3"/>
        <w:spacing w:line="240" w:lineRule="auto"/>
        <w:ind w:left="-567" w:firstLine="425"/>
        <w:jc w:val="both"/>
        <w:rPr>
          <w:rFonts w:ascii="Times New Roman" w:eastAsia="Calibri" w:hAnsi="Times New Roman" w:cs="Times New Roman"/>
          <w:sz w:val="26"/>
          <w:szCs w:val="26"/>
        </w:rPr>
      </w:pPr>
      <w:r w:rsidRPr="00714B1F">
        <w:rPr>
          <w:rFonts w:ascii="Times New Roman" w:eastAsia="Calibri" w:hAnsi="Times New Roman" w:cs="Times New Roman"/>
          <w:sz w:val="26"/>
          <w:szCs w:val="26"/>
        </w:rPr>
        <w:t>з) 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714B1F" w:rsidRPr="00714B1F" w:rsidRDefault="00714B1F" w:rsidP="00D13FF0">
      <w:pPr>
        <w:pStyle w:val="a3"/>
        <w:spacing w:line="240" w:lineRule="auto"/>
        <w:ind w:left="-567" w:firstLine="425"/>
        <w:jc w:val="both"/>
        <w:rPr>
          <w:rFonts w:ascii="Times New Roman" w:eastAsia="Calibri" w:hAnsi="Times New Roman" w:cs="Times New Roman"/>
          <w:sz w:val="26"/>
          <w:szCs w:val="26"/>
        </w:rPr>
      </w:pPr>
    </w:p>
    <w:p w:rsidR="00714B1F" w:rsidRPr="00714B1F" w:rsidRDefault="00714B1F" w:rsidP="00D13FF0">
      <w:pPr>
        <w:pStyle w:val="a3"/>
        <w:spacing w:line="240" w:lineRule="auto"/>
        <w:ind w:left="-567" w:firstLine="425"/>
        <w:jc w:val="both"/>
        <w:rPr>
          <w:rFonts w:ascii="Times New Roman" w:eastAsia="Calibri" w:hAnsi="Times New Roman" w:cs="Times New Roman"/>
          <w:sz w:val="26"/>
          <w:szCs w:val="26"/>
        </w:rPr>
      </w:pPr>
      <w:r w:rsidRPr="00714B1F">
        <w:rPr>
          <w:rFonts w:ascii="Times New Roman" w:eastAsia="Calibri" w:hAnsi="Times New Roman" w:cs="Times New Roman"/>
          <w:sz w:val="26"/>
          <w:szCs w:val="26"/>
        </w:rPr>
        <w:t>и) в связи с принятием органом государственного контроля (надзора)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 в 2020</w:t>
      </w:r>
      <w:r w:rsidR="001B2A12">
        <w:rPr>
          <w:rFonts w:ascii="Times New Roman" w:eastAsia="Calibri" w:hAnsi="Times New Roman" w:cs="Times New Roman"/>
          <w:sz w:val="26"/>
          <w:szCs w:val="26"/>
        </w:rPr>
        <w:t>-2021 годах</w:t>
      </w:r>
      <w:r w:rsidRPr="00714B1F">
        <w:rPr>
          <w:rFonts w:ascii="Times New Roman" w:eastAsia="Calibri" w:hAnsi="Times New Roman" w:cs="Times New Roman"/>
          <w:sz w:val="26"/>
          <w:szCs w:val="26"/>
        </w:rPr>
        <w:t>;</w:t>
      </w:r>
    </w:p>
    <w:p w:rsidR="00714B1F" w:rsidRPr="00714B1F" w:rsidRDefault="00714B1F" w:rsidP="00D13FF0">
      <w:pPr>
        <w:pStyle w:val="a3"/>
        <w:spacing w:line="240" w:lineRule="auto"/>
        <w:ind w:left="-567" w:firstLine="425"/>
        <w:jc w:val="both"/>
        <w:rPr>
          <w:rFonts w:ascii="Times New Roman" w:eastAsia="Calibri" w:hAnsi="Times New Roman" w:cs="Times New Roman"/>
          <w:sz w:val="26"/>
          <w:szCs w:val="26"/>
        </w:rPr>
      </w:pPr>
    </w:p>
    <w:p w:rsidR="00714B1F" w:rsidRPr="00714B1F" w:rsidRDefault="00714B1F" w:rsidP="00D13FF0">
      <w:pPr>
        <w:pStyle w:val="a3"/>
        <w:spacing w:line="240" w:lineRule="auto"/>
        <w:ind w:left="-567" w:firstLine="425"/>
        <w:jc w:val="both"/>
        <w:rPr>
          <w:rFonts w:ascii="Times New Roman" w:eastAsia="Calibri" w:hAnsi="Times New Roman" w:cs="Times New Roman"/>
          <w:sz w:val="26"/>
          <w:szCs w:val="26"/>
        </w:rPr>
      </w:pPr>
      <w:r w:rsidRPr="00714B1F">
        <w:rPr>
          <w:rFonts w:ascii="Times New Roman" w:eastAsia="Calibri" w:hAnsi="Times New Roman" w:cs="Times New Roman"/>
          <w:sz w:val="26"/>
          <w:szCs w:val="26"/>
        </w:rPr>
        <w:t>2) изменение указанных в плане проверок сведений о юридическом лице или индивидуальном предпринимателе:</w:t>
      </w:r>
    </w:p>
    <w:p w:rsidR="00714B1F" w:rsidRPr="00714B1F" w:rsidRDefault="00714B1F" w:rsidP="00D13FF0">
      <w:pPr>
        <w:pStyle w:val="a3"/>
        <w:spacing w:line="240" w:lineRule="auto"/>
        <w:ind w:left="-567" w:firstLine="425"/>
        <w:jc w:val="both"/>
        <w:rPr>
          <w:rFonts w:ascii="Times New Roman" w:eastAsia="Calibri" w:hAnsi="Times New Roman" w:cs="Times New Roman"/>
          <w:sz w:val="26"/>
          <w:szCs w:val="26"/>
        </w:rPr>
      </w:pPr>
    </w:p>
    <w:p w:rsidR="00714B1F" w:rsidRPr="00714B1F" w:rsidRDefault="00714B1F" w:rsidP="00D13FF0">
      <w:pPr>
        <w:pStyle w:val="a3"/>
        <w:spacing w:line="240" w:lineRule="auto"/>
        <w:ind w:left="-567" w:firstLine="425"/>
        <w:jc w:val="both"/>
        <w:rPr>
          <w:rFonts w:ascii="Times New Roman" w:eastAsia="Calibri" w:hAnsi="Times New Roman" w:cs="Times New Roman"/>
          <w:sz w:val="26"/>
          <w:szCs w:val="26"/>
        </w:rPr>
      </w:pPr>
      <w:r w:rsidRPr="00714B1F">
        <w:rPr>
          <w:rFonts w:ascii="Times New Roman" w:eastAsia="Calibri" w:hAnsi="Times New Roman" w:cs="Times New Roman"/>
          <w:sz w:val="26"/>
          <w:szCs w:val="26"/>
        </w:rPr>
        <w:t>а)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714B1F" w:rsidRPr="00714B1F" w:rsidRDefault="00714B1F" w:rsidP="00D13FF0">
      <w:pPr>
        <w:pStyle w:val="a3"/>
        <w:spacing w:line="240" w:lineRule="auto"/>
        <w:ind w:left="-567" w:firstLine="425"/>
        <w:jc w:val="both"/>
        <w:rPr>
          <w:rFonts w:ascii="Times New Roman" w:eastAsia="Calibri" w:hAnsi="Times New Roman" w:cs="Times New Roman"/>
          <w:sz w:val="26"/>
          <w:szCs w:val="26"/>
        </w:rPr>
      </w:pPr>
    </w:p>
    <w:p w:rsidR="00714B1F" w:rsidRPr="00714B1F" w:rsidRDefault="00714B1F" w:rsidP="00D13FF0">
      <w:pPr>
        <w:pStyle w:val="a3"/>
        <w:spacing w:line="240" w:lineRule="auto"/>
        <w:ind w:left="-567" w:firstLine="425"/>
        <w:jc w:val="both"/>
        <w:rPr>
          <w:rFonts w:ascii="Times New Roman" w:eastAsia="Calibri" w:hAnsi="Times New Roman" w:cs="Times New Roman"/>
          <w:sz w:val="26"/>
          <w:szCs w:val="26"/>
        </w:rPr>
      </w:pPr>
      <w:r w:rsidRPr="00714B1F">
        <w:rPr>
          <w:rFonts w:ascii="Times New Roman" w:eastAsia="Calibri" w:hAnsi="Times New Roman" w:cs="Times New Roman"/>
          <w:sz w:val="26"/>
          <w:szCs w:val="26"/>
        </w:rPr>
        <w:t>б) в связи с реорганизацией юридического лица;</w:t>
      </w:r>
    </w:p>
    <w:p w:rsidR="00714B1F" w:rsidRPr="00714B1F" w:rsidRDefault="00714B1F" w:rsidP="00D13FF0">
      <w:pPr>
        <w:pStyle w:val="a3"/>
        <w:spacing w:line="240" w:lineRule="auto"/>
        <w:ind w:left="-567" w:firstLine="425"/>
        <w:jc w:val="both"/>
        <w:rPr>
          <w:rFonts w:ascii="Times New Roman" w:eastAsia="Calibri" w:hAnsi="Times New Roman" w:cs="Times New Roman"/>
          <w:sz w:val="26"/>
          <w:szCs w:val="26"/>
        </w:rPr>
      </w:pPr>
    </w:p>
    <w:p w:rsidR="00714B1F" w:rsidRDefault="00714B1F" w:rsidP="00D13FF0">
      <w:pPr>
        <w:pStyle w:val="a3"/>
        <w:spacing w:line="240" w:lineRule="auto"/>
        <w:ind w:left="-567" w:firstLine="425"/>
        <w:jc w:val="both"/>
        <w:rPr>
          <w:rFonts w:ascii="Times New Roman" w:eastAsia="Calibri" w:hAnsi="Times New Roman" w:cs="Times New Roman"/>
          <w:sz w:val="26"/>
          <w:szCs w:val="26"/>
        </w:rPr>
      </w:pPr>
      <w:r w:rsidRPr="00714B1F">
        <w:rPr>
          <w:rFonts w:ascii="Times New Roman" w:eastAsia="Calibri" w:hAnsi="Times New Roman" w:cs="Times New Roman"/>
          <w:sz w:val="26"/>
          <w:szCs w:val="26"/>
        </w:rPr>
        <w:t>в) в связи с изменением наименования юридического лица, а также изменением фамилии, имени и отчества и</w:t>
      </w:r>
      <w:r>
        <w:rPr>
          <w:rFonts w:ascii="Times New Roman" w:eastAsia="Calibri" w:hAnsi="Times New Roman" w:cs="Times New Roman"/>
          <w:sz w:val="26"/>
          <w:szCs w:val="26"/>
        </w:rPr>
        <w:t>ндивидуального предпринимателя.</w:t>
      </w:r>
    </w:p>
    <w:p w:rsidR="00714B1F" w:rsidRDefault="00714B1F" w:rsidP="00D13FF0">
      <w:pPr>
        <w:pStyle w:val="a3"/>
        <w:spacing w:line="240" w:lineRule="auto"/>
        <w:ind w:left="-567" w:firstLine="425"/>
        <w:jc w:val="both"/>
        <w:rPr>
          <w:rFonts w:ascii="Times New Roman" w:eastAsia="Calibri" w:hAnsi="Times New Roman" w:cs="Times New Roman"/>
          <w:sz w:val="26"/>
          <w:szCs w:val="26"/>
        </w:rPr>
      </w:pPr>
    </w:p>
    <w:p w:rsidR="00714B1F" w:rsidRDefault="00714B1F" w:rsidP="00D13FF0">
      <w:pPr>
        <w:pStyle w:val="a3"/>
        <w:spacing w:line="240" w:lineRule="auto"/>
        <w:ind w:left="-567" w:firstLine="425"/>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г) </w:t>
      </w:r>
      <w:r w:rsidRPr="00714B1F">
        <w:rPr>
          <w:rFonts w:ascii="Times New Roman" w:eastAsia="Calibri" w:hAnsi="Times New Roman" w:cs="Times New Roman"/>
          <w:sz w:val="26"/>
          <w:szCs w:val="26"/>
        </w:rPr>
        <w:t>в связи с необходимостью указания в ежегодном плане информации, предусмотрен</w:t>
      </w:r>
      <w:r>
        <w:rPr>
          <w:rFonts w:ascii="Times New Roman" w:eastAsia="Calibri" w:hAnsi="Times New Roman" w:cs="Times New Roman"/>
          <w:sz w:val="26"/>
          <w:szCs w:val="26"/>
        </w:rPr>
        <w:t>ной пунктом 3 части 1 статьи 26.</w:t>
      </w:r>
      <w:r w:rsidRPr="00714B1F">
        <w:rPr>
          <w:rFonts w:ascii="Times New Roman" w:eastAsia="Calibri" w:hAnsi="Times New Roman" w:cs="Times New Roman"/>
          <w:sz w:val="26"/>
          <w:szCs w:val="26"/>
        </w:rPr>
        <w:t>2 Федеральног</w:t>
      </w:r>
      <w:r>
        <w:rPr>
          <w:rFonts w:ascii="Times New Roman" w:eastAsia="Calibri" w:hAnsi="Times New Roman" w:cs="Times New Roman"/>
          <w:sz w:val="26"/>
          <w:szCs w:val="26"/>
        </w:rPr>
        <w:t xml:space="preserve">о закона </w:t>
      </w:r>
      <w:r w:rsidR="00D13FF0" w:rsidRPr="00D13FF0">
        <w:rPr>
          <w:rFonts w:ascii="Times New Roman" w:eastAsia="Calibri" w:hAnsi="Times New Roman" w:cs="Times New Roman"/>
          <w:sz w:val="26"/>
          <w:szCs w:val="26"/>
        </w:rPr>
        <w:t>от 26.12.2008 N 294-ФЗ</w:t>
      </w:r>
      <w:r w:rsidR="00D13FF0">
        <w:rPr>
          <w:rFonts w:ascii="Times New Roman" w:eastAsia="Calibri" w:hAnsi="Times New Roman" w:cs="Times New Roman"/>
          <w:sz w:val="26"/>
          <w:szCs w:val="26"/>
        </w:rPr>
        <w:t>.</w:t>
      </w:r>
    </w:p>
    <w:p w:rsidR="00714B1F" w:rsidRDefault="00714B1F" w:rsidP="00D13FF0">
      <w:pPr>
        <w:pStyle w:val="a3"/>
        <w:spacing w:line="240" w:lineRule="auto"/>
        <w:ind w:left="-567" w:firstLine="425"/>
        <w:jc w:val="both"/>
        <w:rPr>
          <w:rFonts w:ascii="Times New Roman" w:eastAsia="Calibri" w:hAnsi="Times New Roman" w:cs="Times New Roman"/>
          <w:sz w:val="26"/>
          <w:szCs w:val="26"/>
        </w:rPr>
      </w:pPr>
    </w:p>
    <w:p w:rsidR="00714B1F" w:rsidRDefault="00714B1F" w:rsidP="00D13FF0">
      <w:pPr>
        <w:pStyle w:val="a3"/>
        <w:spacing w:line="240" w:lineRule="auto"/>
        <w:ind w:left="-567" w:firstLine="425"/>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д) </w:t>
      </w:r>
      <w:r w:rsidRPr="00714B1F">
        <w:rPr>
          <w:rFonts w:ascii="Times New Roman" w:eastAsia="Calibri" w:hAnsi="Times New Roman" w:cs="Times New Roman"/>
          <w:sz w:val="26"/>
          <w:szCs w:val="26"/>
        </w:rPr>
        <w:t>в связи с необходимостью изменения вида государственного контроля (надзора), муниципального контроля, в рамках которого проводится плановая проверка, если это предусмотрено положением о виде государственного контроля (надзора), муниципального контроля.</w:t>
      </w:r>
    </w:p>
    <w:p w:rsidR="00714B1F" w:rsidRPr="00714B1F" w:rsidRDefault="00714B1F" w:rsidP="00D13FF0">
      <w:pPr>
        <w:pStyle w:val="a3"/>
        <w:spacing w:line="240" w:lineRule="auto"/>
        <w:ind w:left="-567" w:firstLine="425"/>
        <w:jc w:val="both"/>
        <w:rPr>
          <w:rFonts w:ascii="Times New Roman" w:eastAsia="Calibri" w:hAnsi="Times New Roman" w:cs="Times New Roman"/>
          <w:sz w:val="26"/>
          <w:szCs w:val="26"/>
        </w:rPr>
      </w:pPr>
    </w:p>
    <w:p w:rsidR="00714B1F" w:rsidRPr="00714B1F" w:rsidRDefault="00714B1F" w:rsidP="00D13FF0">
      <w:pPr>
        <w:pStyle w:val="a3"/>
        <w:spacing w:line="240" w:lineRule="auto"/>
        <w:ind w:left="-567" w:firstLine="425"/>
        <w:jc w:val="both"/>
        <w:rPr>
          <w:rFonts w:ascii="Times New Roman" w:eastAsia="Calibri" w:hAnsi="Times New Roman" w:cs="Times New Roman"/>
          <w:sz w:val="26"/>
          <w:szCs w:val="26"/>
        </w:rPr>
      </w:pPr>
      <w:r w:rsidRPr="00714B1F">
        <w:rPr>
          <w:rFonts w:ascii="Times New Roman" w:eastAsia="Calibri" w:hAnsi="Times New Roman" w:cs="Times New Roman"/>
          <w:sz w:val="26"/>
          <w:szCs w:val="26"/>
        </w:rPr>
        <w:t>В случае невозможности проведения плановой проверки оформляется служебная записка, которая направляется главе города. Внесение изменений в план проверок осуществляется на основании решения органа муниципального контроля.</w:t>
      </w:r>
    </w:p>
    <w:p w:rsidR="00714B1F" w:rsidRPr="00714B1F" w:rsidRDefault="00714B1F" w:rsidP="00D13FF0">
      <w:pPr>
        <w:pStyle w:val="a3"/>
        <w:spacing w:line="240" w:lineRule="auto"/>
        <w:ind w:left="-567" w:firstLine="425"/>
        <w:jc w:val="both"/>
        <w:rPr>
          <w:rFonts w:ascii="Times New Roman" w:eastAsia="Calibri" w:hAnsi="Times New Roman" w:cs="Times New Roman"/>
          <w:sz w:val="26"/>
          <w:szCs w:val="26"/>
        </w:rPr>
      </w:pPr>
    </w:p>
    <w:p w:rsidR="00352688" w:rsidRPr="00352688" w:rsidRDefault="00714B1F" w:rsidP="00D13FF0">
      <w:pPr>
        <w:pStyle w:val="a3"/>
        <w:spacing w:line="240" w:lineRule="auto"/>
        <w:ind w:left="-567" w:firstLine="425"/>
        <w:jc w:val="both"/>
        <w:rPr>
          <w:rFonts w:ascii="Times New Roman" w:eastAsia="Calibri" w:hAnsi="Times New Roman" w:cs="Times New Roman"/>
          <w:sz w:val="26"/>
          <w:szCs w:val="26"/>
        </w:rPr>
      </w:pPr>
      <w:r w:rsidRPr="00714B1F">
        <w:rPr>
          <w:rFonts w:ascii="Times New Roman" w:eastAsia="Calibri" w:hAnsi="Times New Roman" w:cs="Times New Roman"/>
          <w:sz w:val="26"/>
          <w:szCs w:val="26"/>
        </w:rPr>
        <w:t xml:space="preserve">Сведения о внесенных в план проверок изменениях направляются в течение 3 рабочих дней со дня их внесения в соответствующий орган прокуратуры на бумажном носителе (с </w:t>
      </w:r>
      <w:r w:rsidRPr="00714B1F">
        <w:rPr>
          <w:rFonts w:ascii="Times New Roman" w:eastAsia="Calibri" w:hAnsi="Times New Roman" w:cs="Times New Roman"/>
          <w:sz w:val="26"/>
          <w:szCs w:val="26"/>
        </w:rPr>
        <w:lastRenderedPageBreak/>
        <w:t>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 изменений."</w:t>
      </w:r>
    </w:p>
    <w:p w:rsidR="00352688" w:rsidRPr="00797D83" w:rsidRDefault="00352688" w:rsidP="00352688">
      <w:pPr>
        <w:spacing w:after="0" w:line="240" w:lineRule="auto"/>
        <w:ind w:left="-567"/>
        <w:jc w:val="both"/>
        <w:rPr>
          <w:rFonts w:ascii="Times New Roman" w:eastAsia="Calibri" w:hAnsi="Times New Roman" w:cs="Times New Roman"/>
          <w:snapToGrid w:val="0"/>
          <w:sz w:val="26"/>
          <w:szCs w:val="26"/>
        </w:rPr>
      </w:pPr>
      <w:r w:rsidRPr="00797D83">
        <w:rPr>
          <w:rFonts w:ascii="Times New Roman" w:eastAsia="Calibri" w:hAnsi="Times New Roman" w:cs="Times New Roman"/>
          <w:sz w:val="26"/>
          <w:szCs w:val="26"/>
        </w:rPr>
        <w:tab/>
        <w:t xml:space="preserve">2. </w:t>
      </w:r>
      <w:r w:rsidRPr="00797D83">
        <w:rPr>
          <w:rFonts w:ascii="Times New Roman" w:eastAsia="Calibri" w:hAnsi="Times New Roman" w:cs="Times New Roman"/>
          <w:snapToGrid w:val="0"/>
          <w:sz w:val="26"/>
          <w:szCs w:val="26"/>
        </w:rPr>
        <w:t>Опубликовать настоящее постановление в газете «Официальный вестник органов местного самоуправления городского поселения Игрим» и обеспечить его размещение на официальном сайте администрации городского поселения Игрим.</w:t>
      </w:r>
    </w:p>
    <w:p w:rsidR="00352688" w:rsidRPr="00797D83" w:rsidRDefault="00352688" w:rsidP="00352688">
      <w:pPr>
        <w:tabs>
          <w:tab w:val="left" w:pos="720"/>
          <w:tab w:val="left" w:pos="1080"/>
        </w:tabs>
        <w:spacing w:after="0" w:line="240" w:lineRule="auto"/>
        <w:ind w:left="-567" w:firstLine="567"/>
        <w:jc w:val="both"/>
        <w:rPr>
          <w:rFonts w:ascii="Times New Roman" w:eastAsia="Times New Roman" w:hAnsi="Times New Roman" w:cs="Times New Roman"/>
          <w:spacing w:val="-8"/>
          <w:sz w:val="26"/>
          <w:szCs w:val="26"/>
          <w:lang w:eastAsia="ru-RU"/>
        </w:rPr>
      </w:pPr>
      <w:r w:rsidRPr="00797D83">
        <w:rPr>
          <w:rFonts w:ascii="Times New Roman" w:eastAsia="Calibri" w:hAnsi="Times New Roman" w:cs="Times New Roman"/>
          <w:snapToGrid w:val="0"/>
          <w:sz w:val="26"/>
          <w:szCs w:val="26"/>
        </w:rPr>
        <w:t xml:space="preserve">3. Настоящее постановление вступает в силу после его </w:t>
      </w:r>
      <w:r w:rsidRPr="00797D83">
        <w:rPr>
          <w:rFonts w:ascii="Times New Roman" w:eastAsia="Times New Roman" w:hAnsi="Times New Roman" w:cs="Times New Roman"/>
          <w:sz w:val="26"/>
          <w:szCs w:val="26"/>
          <w:lang w:eastAsia="ru-RU"/>
        </w:rPr>
        <w:t>официального опубликования.</w:t>
      </w:r>
    </w:p>
    <w:p w:rsidR="00352688" w:rsidRPr="00797D83" w:rsidRDefault="00352688" w:rsidP="00352688">
      <w:pPr>
        <w:tabs>
          <w:tab w:val="left" w:pos="540"/>
        </w:tabs>
        <w:spacing w:after="0" w:line="240" w:lineRule="auto"/>
        <w:jc w:val="both"/>
        <w:rPr>
          <w:rFonts w:ascii="Times New Roman" w:eastAsia="Calibri" w:hAnsi="Times New Roman" w:cs="Times New Roman"/>
          <w:spacing w:val="-2"/>
          <w:sz w:val="26"/>
          <w:szCs w:val="26"/>
        </w:rPr>
      </w:pPr>
    </w:p>
    <w:p w:rsidR="00352688" w:rsidRPr="00356C0C" w:rsidRDefault="00352688" w:rsidP="00352688">
      <w:pPr>
        <w:tabs>
          <w:tab w:val="left" w:pos="540"/>
        </w:tabs>
        <w:spacing w:after="0" w:line="240" w:lineRule="auto"/>
        <w:jc w:val="both"/>
        <w:rPr>
          <w:rFonts w:ascii="Times New Roman" w:eastAsia="Calibri" w:hAnsi="Times New Roman" w:cs="Times New Roman"/>
          <w:b/>
          <w:spacing w:val="-2"/>
          <w:sz w:val="28"/>
          <w:szCs w:val="28"/>
        </w:rPr>
      </w:pPr>
      <w:r>
        <w:rPr>
          <w:rFonts w:ascii="Times New Roman" w:eastAsia="Calibri" w:hAnsi="Times New Roman" w:cs="Times New Roman"/>
          <w:b/>
          <w:spacing w:val="-2"/>
          <w:sz w:val="28"/>
          <w:szCs w:val="28"/>
        </w:rPr>
        <w:t>Глава</w:t>
      </w:r>
      <w:r w:rsidRPr="00356C0C">
        <w:rPr>
          <w:rFonts w:ascii="Times New Roman" w:eastAsia="Calibri" w:hAnsi="Times New Roman" w:cs="Times New Roman"/>
          <w:b/>
          <w:spacing w:val="-2"/>
          <w:sz w:val="28"/>
          <w:szCs w:val="28"/>
        </w:rPr>
        <w:t xml:space="preserve"> городского</w:t>
      </w:r>
    </w:p>
    <w:p w:rsidR="00352688" w:rsidRPr="00356C0C" w:rsidRDefault="00352688" w:rsidP="00352688">
      <w:pPr>
        <w:tabs>
          <w:tab w:val="left" w:pos="540"/>
        </w:tabs>
        <w:spacing w:after="0" w:line="240" w:lineRule="auto"/>
        <w:jc w:val="both"/>
        <w:rPr>
          <w:rFonts w:ascii="Times New Roman" w:eastAsia="Calibri" w:hAnsi="Times New Roman" w:cs="Times New Roman"/>
          <w:b/>
          <w:spacing w:val="-2"/>
          <w:sz w:val="28"/>
          <w:szCs w:val="28"/>
        </w:rPr>
      </w:pPr>
      <w:r w:rsidRPr="00356C0C">
        <w:rPr>
          <w:rFonts w:ascii="Times New Roman" w:eastAsia="Calibri" w:hAnsi="Times New Roman" w:cs="Times New Roman"/>
          <w:b/>
          <w:spacing w:val="-2"/>
          <w:sz w:val="28"/>
          <w:szCs w:val="28"/>
        </w:rPr>
        <w:t>поселения Игрим</w:t>
      </w:r>
      <w:r w:rsidRPr="00356C0C">
        <w:rPr>
          <w:rFonts w:ascii="Times New Roman" w:eastAsia="Calibri" w:hAnsi="Times New Roman" w:cs="Times New Roman"/>
          <w:b/>
          <w:spacing w:val="-2"/>
          <w:sz w:val="28"/>
          <w:szCs w:val="28"/>
        </w:rPr>
        <w:tab/>
      </w:r>
      <w:r w:rsidRPr="00356C0C">
        <w:rPr>
          <w:rFonts w:ascii="Times New Roman" w:eastAsia="Calibri" w:hAnsi="Times New Roman" w:cs="Times New Roman"/>
          <w:b/>
          <w:spacing w:val="-2"/>
          <w:sz w:val="28"/>
          <w:szCs w:val="28"/>
        </w:rPr>
        <w:tab/>
      </w:r>
      <w:r w:rsidRPr="00356C0C">
        <w:rPr>
          <w:rFonts w:ascii="Times New Roman" w:eastAsia="Calibri" w:hAnsi="Times New Roman" w:cs="Times New Roman"/>
          <w:b/>
          <w:spacing w:val="-2"/>
          <w:sz w:val="28"/>
          <w:szCs w:val="28"/>
        </w:rPr>
        <w:tab/>
      </w:r>
      <w:r w:rsidRPr="00356C0C">
        <w:rPr>
          <w:rFonts w:ascii="Times New Roman" w:eastAsia="Calibri" w:hAnsi="Times New Roman" w:cs="Times New Roman"/>
          <w:b/>
          <w:spacing w:val="-2"/>
          <w:sz w:val="28"/>
          <w:szCs w:val="28"/>
        </w:rPr>
        <w:tab/>
      </w:r>
      <w:r w:rsidRPr="00356C0C">
        <w:rPr>
          <w:rFonts w:ascii="Times New Roman" w:eastAsia="Calibri" w:hAnsi="Times New Roman" w:cs="Times New Roman"/>
          <w:b/>
          <w:spacing w:val="-2"/>
          <w:sz w:val="28"/>
          <w:szCs w:val="28"/>
        </w:rPr>
        <w:tab/>
      </w:r>
      <w:r>
        <w:rPr>
          <w:rFonts w:ascii="Times New Roman" w:eastAsia="Calibri" w:hAnsi="Times New Roman" w:cs="Times New Roman"/>
          <w:b/>
          <w:spacing w:val="-2"/>
          <w:sz w:val="28"/>
          <w:szCs w:val="28"/>
        </w:rPr>
        <w:tab/>
      </w:r>
      <w:r>
        <w:rPr>
          <w:rFonts w:ascii="Times New Roman" w:eastAsia="Calibri" w:hAnsi="Times New Roman" w:cs="Times New Roman"/>
          <w:b/>
          <w:spacing w:val="-2"/>
          <w:sz w:val="28"/>
          <w:szCs w:val="28"/>
        </w:rPr>
        <w:tab/>
        <w:t xml:space="preserve">Т.А. </w:t>
      </w:r>
      <w:proofErr w:type="spellStart"/>
      <w:r>
        <w:rPr>
          <w:rFonts w:ascii="Times New Roman" w:eastAsia="Calibri" w:hAnsi="Times New Roman" w:cs="Times New Roman"/>
          <w:b/>
          <w:spacing w:val="-2"/>
          <w:sz w:val="28"/>
          <w:szCs w:val="28"/>
        </w:rPr>
        <w:t>Грудо</w:t>
      </w:r>
      <w:proofErr w:type="spellEnd"/>
    </w:p>
    <w:p w:rsidR="0053387E" w:rsidRDefault="0053387E"/>
    <w:sectPr w:rsidR="0053387E" w:rsidSect="006E407C">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1E4099"/>
    <w:multiLevelType w:val="multilevel"/>
    <w:tmpl w:val="8D6AA4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Zero"/>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579"/>
    <w:rsid w:val="00055BF8"/>
    <w:rsid w:val="001B2A12"/>
    <w:rsid w:val="00305579"/>
    <w:rsid w:val="00352688"/>
    <w:rsid w:val="0053387E"/>
    <w:rsid w:val="00714B1F"/>
    <w:rsid w:val="00AD1E3D"/>
    <w:rsid w:val="00D13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74D9B-22AE-4B68-87DD-CFADFD4B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68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2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3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774</Words>
  <Characters>4413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Пашина</dc:creator>
  <cp:keywords/>
  <dc:description/>
  <cp:lastModifiedBy>Yurotdel1</cp:lastModifiedBy>
  <cp:revision>8</cp:revision>
  <dcterms:created xsi:type="dcterms:W3CDTF">2021-01-07T11:37:00Z</dcterms:created>
  <dcterms:modified xsi:type="dcterms:W3CDTF">2021-01-29T11:54:00Z</dcterms:modified>
</cp:coreProperties>
</file>