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F" w:rsidRDefault="0080687F" w:rsidP="002C0A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публичных слушаний по проекту решения Совета депутатов городского поселения Игрим «О внесении изменений в Устав городского поселения Игрим».</w:t>
      </w:r>
    </w:p>
    <w:p w:rsidR="00051329" w:rsidRPr="00051329" w:rsidRDefault="00051329" w:rsidP="002C0A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организации и проведения публичных слушаний в городском поселении Игрим, утвержденным решением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Игрим 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13B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по проведению публичных слушаний сообщает о предстоящем проведении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Совета депутатов городского поселения Игрим </w:t>
      </w:r>
      <w:r w:rsid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Совета депутатов городского поселения Игрим от 28.06.2024 № 95 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20C3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1119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1119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4237E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0687F" w:rsidRPr="00051329" w:rsidRDefault="00B4237E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 – </w:t>
      </w:r>
      <w:r w:rsidR="00594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31FE8" w:rsidRPr="00F3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212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1FE8" w:rsidRPr="00F31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5C40AB"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0687F" w:rsidRPr="000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5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зал заседаний администрации Ханты-Мансийского района (ул. Губкина, д.1, 2 этаж).</w:t>
      </w:r>
      <w:r w:rsidR="0035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–18 ч.</w:t>
      </w:r>
      <w:r w:rsidR="00D21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110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27AEE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  <w:highlight w:val="yellow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(далее – Устав) в соответствие с действующим законодательством Российской Федерации предлагается:</w:t>
      </w:r>
      <w:r w:rsidR="005C40AB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BA1" w:rsidRPr="00212BA1" w:rsidRDefault="00212BA1" w:rsidP="00B94705">
      <w:pPr>
        <w:pStyle w:val="a3"/>
        <w:ind w:left="567"/>
        <w:rPr>
          <w:rFonts w:eastAsia="Calibri"/>
          <w:sz w:val="24"/>
          <w:szCs w:val="24"/>
        </w:rPr>
      </w:pPr>
      <w:r w:rsidRPr="00212BA1">
        <w:rPr>
          <w:rFonts w:eastAsia="Calibri"/>
          <w:sz w:val="24"/>
          <w:szCs w:val="24"/>
        </w:rPr>
        <w:t xml:space="preserve">1. Пункт 3 стати 14.1 изложить в следующей редакции: </w:t>
      </w:r>
      <w:r w:rsidRPr="00212BA1">
        <w:rPr>
          <w:rFonts w:eastAsia="Calibri"/>
          <w:sz w:val="24"/>
          <w:szCs w:val="24"/>
        </w:rPr>
        <w:tab/>
      </w:r>
    </w:p>
    <w:p w:rsidR="00212BA1" w:rsidRPr="00212BA1" w:rsidRDefault="00212BA1" w:rsidP="00B94705">
      <w:pPr>
        <w:pStyle w:val="a3"/>
        <w:ind w:left="0" w:firstLine="567"/>
        <w:rPr>
          <w:rFonts w:eastAsia="Calibri"/>
          <w:sz w:val="24"/>
          <w:szCs w:val="24"/>
        </w:rPr>
      </w:pPr>
      <w:r w:rsidRPr="00212BA1">
        <w:rPr>
          <w:rFonts w:eastAsia="Calibri"/>
          <w:sz w:val="24"/>
          <w:szCs w:val="24"/>
        </w:rPr>
        <w:t>«3.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– 7 и 9.2 части 10 статьи 40 Федерального закона «Об общих принципах организации местного самоуправления в Российской Федерации»».</w:t>
      </w:r>
    </w:p>
    <w:p w:rsidR="00212BA1" w:rsidRPr="00212BA1" w:rsidRDefault="00212BA1" w:rsidP="00212BA1">
      <w:pPr>
        <w:pStyle w:val="a3"/>
        <w:rPr>
          <w:rFonts w:eastAsia="Calibri"/>
          <w:sz w:val="24"/>
          <w:szCs w:val="24"/>
        </w:rPr>
      </w:pPr>
      <w:r w:rsidRPr="00212BA1">
        <w:rPr>
          <w:rFonts w:eastAsia="Calibri"/>
          <w:sz w:val="24"/>
          <w:szCs w:val="24"/>
        </w:rPr>
        <w:t xml:space="preserve">2. Дополнить пункт 1 статьи 19 подпунктом 13 следующего содержания:  </w:t>
      </w:r>
    </w:p>
    <w:p w:rsidR="00212BA1" w:rsidRPr="00212BA1" w:rsidRDefault="00212BA1" w:rsidP="00B94705">
      <w:pPr>
        <w:pStyle w:val="a3"/>
        <w:ind w:left="0"/>
        <w:rPr>
          <w:rFonts w:eastAsia="Calibri"/>
          <w:sz w:val="24"/>
          <w:szCs w:val="24"/>
        </w:rPr>
      </w:pPr>
      <w:r w:rsidRPr="00212BA1">
        <w:rPr>
          <w:rFonts w:eastAsia="Calibri"/>
          <w:sz w:val="24"/>
          <w:szCs w:val="24"/>
        </w:rPr>
        <w:t>«13) приобретения им статуса иностранного агента.».</w:t>
      </w:r>
    </w:p>
    <w:p w:rsidR="00212BA1" w:rsidRPr="00212BA1" w:rsidRDefault="00212BA1" w:rsidP="00212BA1">
      <w:pPr>
        <w:pStyle w:val="a3"/>
        <w:rPr>
          <w:rFonts w:eastAsia="Calibri"/>
          <w:sz w:val="24"/>
          <w:szCs w:val="24"/>
        </w:rPr>
      </w:pPr>
      <w:r w:rsidRPr="00212BA1">
        <w:rPr>
          <w:rFonts w:eastAsia="Calibri"/>
          <w:sz w:val="24"/>
          <w:szCs w:val="24"/>
        </w:rPr>
        <w:t>3. Дополнить пункт 2 статьи 22.1 подпунктом 4.1) следующего содержания:</w:t>
      </w:r>
    </w:p>
    <w:p w:rsidR="00027AEE" w:rsidRPr="00051329" w:rsidRDefault="00212BA1" w:rsidP="00212BA1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212BA1">
        <w:rPr>
          <w:rFonts w:eastAsia="Calibri"/>
          <w:sz w:val="24"/>
          <w:szCs w:val="24"/>
        </w:rPr>
        <w:t>«4.1) приобретения им статуса иностранного агента.».</w:t>
      </w: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проведения публичных слушаний по указанному выше проекту решения Совета депутатов городского поселения Игрим организационный комитет, сформированный решением Совета депутатов городского поселения Игрим </w:t>
      </w:r>
      <w:r w:rsidR="00B4237E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4705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 № 107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прекратит свое действие.</w:t>
      </w:r>
      <w:r w:rsidR="00B1110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87F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так же размещена на официальном сайте администрации 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Игрим,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слушания.</w:t>
      </w:r>
    </w:p>
    <w:p w:rsidR="00B95F27" w:rsidRPr="00051329" w:rsidRDefault="00B95F27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87F" w:rsidRPr="00051329" w:rsidRDefault="0080687F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1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Приложение:</w:t>
      </w:r>
    </w:p>
    <w:p w:rsidR="0080687F" w:rsidRPr="00051329" w:rsidRDefault="004E65F0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поселения Игрим </w:t>
      </w:r>
      <w:r w:rsidR="00B94705" w:rsidRP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депутатов городского поселения Игрим от 28.06.2024 № 95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 от 27.09.2024 № 107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87F" w:rsidRPr="00051329" w:rsidRDefault="004E65F0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решения Совета депутатов городского поселения Игрим «О внесении изменений</w:t>
      </w:r>
      <w:r w:rsidR="005C40AB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поселения Игрим»</w:t>
      </w:r>
      <w:r w:rsidR="00ED4B5C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9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B604A" w:rsidRPr="00051329" w:rsidRDefault="00ED4B5C" w:rsidP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поселения Игрим от 01.02.2018 № 32</w:t>
      </w:r>
      <w:r w:rsidR="0080687F" w:rsidRPr="00051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3F" w:rsidRPr="00051329" w:rsidRDefault="002C0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C0A3F" w:rsidRPr="00051329" w:rsidSect="00D218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0"/>
    <w:rsid w:val="00027AEE"/>
    <w:rsid w:val="00051329"/>
    <w:rsid w:val="000708A2"/>
    <w:rsid w:val="000C6379"/>
    <w:rsid w:val="00145A9A"/>
    <w:rsid w:val="00166745"/>
    <w:rsid w:val="001703CB"/>
    <w:rsid w:val="00184338"/>
    <w:rsid w:val="00212BA1"/>
    <w:rsid w:val="002C0A3F"/>
    <w:rsid w:val="003233AD"/>
    <w:rsid w:val="00352CAC"/>
    <w:rsid w:val="003C0ECB"/>
    <w:rsid w:val="003D5A57"/>
    <w:rsid w:val="00425DA8"/>
    <w:rsid w:val="004E65F0"/>
    <w:rsid w:val="0055680C"/>
    <w:rsid w:val="005940D6"/>
    <w:rsid w:val="005C40AB"/>
    <w:rsid w:val="006B20C3"/>
    <w:rsid w:val="00753578"/>
    <w:rsid w:val="0080687F"/>
    <w:rsid w:val="0087138E"/>
    <w:rsid w:val="008C6AE6"/>
    <w:rsid w:val="00947B4A"/>
    <w:rsid w:val="00A423C4"/>
    <w:rsid w:val="00AB1970"/>
    <w:rsid w:val="00AE6A5C"/>
    <w:rsid w:val="00B1110F"/>
    <w:rsid w:val="00B2501F"/>
    <w:rsid w:val="00B4237E"/>
    <w:rsid w:val="00B94705"/>
    <w:rsid w:val="00B95F27"/>
    <w:rsid w:val="00C113BE"/>
    <w:rsid w:val="00C97E2D"/>
    <w:rsid w:val="00D21843"/>
    <w:rsid w:val="00ED4B5C"/>
    <w:rsid w:val="00F31FE8"/>
    <w:rsid w:val="00F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0249-1486-49B5-B419-9929C69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4">
    <w:name w:val="Hyperlink"/>
    <w:basedOn w:val="a0"/>
    <w:uiPriority w:val="99"/>
    <w:unhideWhenUsed/>
    <w:rsid w:val="00027AE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C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1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dcterms:created xsi:type="dcterms:W3CDTF">2024-09-23T11:35:00Z</dcterms:created>
  <dcterms:modified xsi:type="dcterms:W3CDTF">2024-09-30T11:56:00Z</dcterms:modified>
</cp:coreProperties>
</file>