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A5" w:rsidRPr="00C21CAE" w:rsidRDefault="004F57A5" w:rsidP="00103EA4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ru-RU"/>
        </w:rPr>
      </w:pPr>
      <w:r w:rsidRPr="00C21CAE">
        <w:rPr>
          <w:b/>
          <w:sz w:val="28"/>
          <w:szCs w:val="28"/>
          <w:lang w:val="ru-RU"/>
        </w:rPr>
        <w:t>СОВЕТ ДЕПУТАТОВ</w:t>
      </w:r>
    </w:p>
    <w:p w:rsidR="004F57A5" w:rsidRPr="00C21CAE" w:rsidRDefault="004F57A5" w:rsidP="00103EA4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ru-RU"/>
        </w:rPr>
      </w:pPr>
      <w:r w:rsidRPr="00C21CAE">
        <w:rPr>
          <w:b/>
          <w:sz w:val="28"/>
          <w:szCs w:val="28"/>
          <w:lang w:val="ru-RU"/>
        </w:rPr>
        <w:t>ГОРОДСКОГО ПОСЕЛЕНИЯ ИГРИМ</w:t>
      </w:r>
    </w:p>
    <w:p w:rsidR="004F57A5" w:rsidRPr="00C21CAE" w:rsidRDefault="004F57A5" w:rsidP="00103EA4">
      <w:pPr>
        <w:autoSpaceDE w:val="0"/>
        <w:autoSpaceDN w:val="0"/>
        <w:adjustRightInd w:val="0"/>
        <w:contextualSpacing/>
        <w:jc w:val="center"/>
        <w:rPr>
          <w:szCs w:val="28"/>
          <w:lang w:val="ru-RU"/>
        </w:rPr>
      </w:pPr>
    </w:p>
    <w:p w:rsidR="004F57A5" w:rsidRPr="00C21CAE" w:rsidRDefault="004F57A5" w:rsidP="00103EA4">
      <w:pPr>
        <w:autoSpaceDE w:val="0"/>
        <w:autoSpaceDN w:val="0"/>
        <w:adjustRightInd w:val="0"/>
        <w:contextualSpacing/>
        <w:jc w:val="center"/>
        <w:rPr>
          <w:szCs w:val="28"/>
          <w:lang w:val="ru-RU"/>
        </w:rPr>
      </w:pPr>
      <w:r w:rsidRPr="00C21CAE">
        <w:rPr>
          <w:szCs w:val="28"/>
          <w:lang w:val="ru-RU"/>
        </w:rPr>
        <w:t>Березовского района</w:t>
      </w:r>
    </w:p>
    <w:p w:rsidR="004F57A5" w:rsidRPr="00C21CAE" w:rsidRDefault="004F57A5" w:rsidP="00103EA4">
      <w:pPr>
        <w:autoSpaceDE w:val="0"/>
        <w:autoSpaceDN w:val="0"/>
        <w:adjustRightInd w:val="0"/>
        <w:contextualSpacing/>
        <w:jc w:val="center"/>
        <w:rPr>
          <w:b/>
          <w:szCs w:val="28"/>
          <w:lang w:val="ru-RU"/>
        </w:rPr>
      </w:pPr>
      <w:r w:rsidRPr="00C21CAE">
        <w:rPr>
          <w:szCs w:val="28"/>
          <w:lang w:val="ru-RU"/>
        </w:rPr>
        <w:t>Ханты-Мансийского автономного округа – Югры</w:t>
      </w:r>
    </w:p>
    <w:p w:rsidR="004F57A5" w:rsidRPr="00C21CAE" w:rsidRDefault="004F57A5" w:rsidP="00103EA4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36"/>
          <w:szCs w:val="36"/>
          <w:lang w:val="ru-RU"/>
        </w:rPr>
      </w:pPr>
    </w:p>
    <w:p w:rsidR="004F57A5" w:rsidRPr="00C21CAE" w:rsidRDefault="004F57A5" w:rsidP="00103EA4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32"/>
          <w:szCs w:val="32"/>
          <w:lang w:val="ru-RU"/>
        </w:rPr>
      </w:pPr>
      <w:r w:rsidRPr="00C21CAE">
        <w:rPr>
          <w:b/>
          <w:color w:val="000000"/>
          <w:sz w:val="32"/>
          <w:szCs w:val="32"/>
          <w:lang w:val="ru-RU"/>
        </w:rPr>
        <w:t>РЕШЕНИЕ</w:t>
      </w:r>
    </w:p>
    <w:p w:rsidR="004F57A5" w:rsidRPr="00C21CAE" w:rsidRDefault="004F57A5" w:rsidP="00103EA4">
      <w:pPr>
        <w:shd w:val="clear" w:color="auto" w:fill="FFFFFF"/>
        <w:autoSpaceDE w:val="0"/>
        <w:autoSpaceDN w:val="0"/>
        <w:adjustRightInd w:val="0"/>
        <w:contextualSpacing/>
        <w:jc w:val="center"/>
        <w:rPr>
          <w:lang w:val="ru-RU"/>
        </w:rPr>
      </w:pPr>
    </w:p>
    <w:p w:rsidR="00E82AC1" w:rsidRPr="00C21CAE" w:rsidRDefault="00DE5417" w:rsidP="00103EA4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B1AE7">
        <w:rPr>
          <w:sz w:val="28"/>
          <w:szCs w:val="28"/>
          <w:lang w:val="ru-RU"/>
        </w:rPr>
        <w:t>29.08.</w:t>
      </w:r>
      <w:r w:rsidR="00E47BE5">
        <w:rPr>
          <w:sz w:val="28"/>
          <w:szCs w:val="28"/>
          <w:lang w:val="ru-RU"/>
        </w:rPr>
        <w:t>2018</w:t>
      </w:r>
      <w:r w:rsidR="004F57A5" w:rsidRPr="00C21CAE">
        <w:rPr>
          <w:sz w:val="28"/>
          <w:szCs w:val="28"/>
          <w:lang w:val="ru-RU"/>
        </w:rPr>
        <w:t xml:space="preserve"> </w:t>
      </w:r>
      <w:r w:rsidR="001E101B" w:rsidRPr="00C21CAE">
        <w:rPr>
          <w:sz w:val="28"/>
          <w:szCs w:val="28"/>
          <w:lang w:val="ru-RU"/>
        </w:rPr>
        <w:t>г.</w:t>
      </w:r>
      <w:r w:rsidR="004F57A5" w:rsidRPr="00C21CAE">
        <w:rPr>
          <w:sz w:val="28"/>
          <w:szCs w:val="28"/>
          <w:lang w:val="ru-RU"/>
        </w:rPr>
        <w:t xml:space="preserve">                                                 </w:t>
      </w:r>
      <w:r w:rsidR="001E101B" w:rsidRPr="00C21CAE">
        <w:rPr>
          <w:sz w:val="28"/>
          <w:szCs w:val="28"/>
          <w:lang w:val="ru-RU"/>
        </w:rPr>
        <w:t xml:space="preserve">        </w:t>
      </w:r>
      <w:r w:rsidR="00B87B2F">
        <w:rPr>
          <w:sz w:val="28"/>
          <w:szCs w:val="28"/>
          <w:lang w:val="ru-RU"/>
        </w:rPr>
        <w:t xml:space="preserve">              </w:t>
      </w:r>
      <w:r w:rsidR="001E101B" w:rsidRPr="00C21CAE">
        <w:rPr>
          <w:sz w:val="28"/>
          <w:szCs w:val="28"/>
          <w:lang w:val="ru-RU"/>
        </w:rPr>
        <w:t xml:space="preserve">       </w:t>
      </w:r>
      <w:r w:rsidR="004F57A5" w:rsidRPr="00C21CAE">
        <w:rPr>
          <w:sz w:val="28"/>
          <w:szCs w:val="28"/>
          <w:lang w:val="ru-RU"/>
        </w:rPr>
        <w:t xml:space="preserve">       </w:t>
      </w:r>
      <w:r w:rsidR="006B1AE7">
        <w:rPr>
          <w:sz w:val="28"/>
          <w:szCs w:val="28"/>
          <w:lang w:val="ru-RU"/>
        </w:rPr>
        <w:t xml:space="preserve">           </w:t>
      </w:r>
      <w:r w:rsidR="004F57A5" w:rsidRPr="00C21CAE">
        <w:rPr>
          <w:sz w:val="28"/>
          <w:szCs w:val="28"/>
          <w:lang w:val="ru-RU"/>
        </w:rPr>
        <w:t xml:space="preserve"> №</w:t>
      </w:r>
      <w:r w:rsidR="006B1AE7">
        <w:rPr>
          <w:sz w:val="28"/>
          <w:szCs w:val="28"/>
          <w:lang w:val="ru-RU"/>
        </w:rPr>
        <w:t xml:space="preserve"> 406</w:t>
      </w:r>
    </w:p>
    <w:p w:rsidR="004F57A5" w:rsidRPr="00C21CAE" w:rsidRDefault="004F57A5" w:rsidP="00103EA4">
      <w:pPr>
        <w:contextualSpacing/>
        <w:rPr>
          <w:lang w:val="ru-RU"/>
        </w:rPr>
      </w:pPr>
      <w:proofErr w:type="spellStart"/>
      <w:r w:rsidRPr="00C21CAE">
        <w:rPr>
          <w:lang w:val="ru-RU"/>
        </w:rPr>
        <w:t>пгт</w:t>
      </w:r>
      <w:proofErr w:type="gramStart"/>
      <w:r w:rsidRPr="00C21CAE">
        <w:rPr>
          <w:lang w:val="ru-RU"/>
        </w:rPr>
        <w:t>.И</w:t>
      </w:r>
      <w:proofErr w:type="gramEnd"/>
      <w:r w:rsidRPr="00C21CAE">
        <w:rPr>
          <w:lang w:val="ru-RU"/>
        </w:rPr>
        <w:t>грим</w:t>
      </w:r>
      <w:proofErr w:type="spellEnd"/>
    </w:p>
    <w:p w:rsidR="004F57A5" w:rsidRPr="00C21CAE" w:rsidRDefault="004F57A5" w:rsidP="00103EA4">
      <w:pPr>
        <w:contextualSpacing/>
        <w:rPr>
          <w:lang w:val="ru-RU"/>
        </w:rPr>
      </w:pPr>
    </w:p>
    <w:p w:rsidR="004F57A5" w:rsidRPr="00C21CAE" w:rsidRDefault="00605FA5" w:rsidP="00103EA4">
      <w:pPr>
        <w:tabs>
          <w:tab w:val="left" w:pos="1680"/>
        </w:tabs>
        <w:autoSpaceDE w:val="0"/>
        <w:autoSpaceDN w:val="0"/>
        <w:adjustRightInd w:val="0"/>
        <w:ind w:right="4110" w:firstLine="851"/>
        <w:contextualSpacing/>
        <w:jc w:val="both"/>
        <w:rPr>
          <w:bCs/>
          <w:sz w:val="28"/>
          <w:szCs w:val="28"/>
          <w:lang w:val="ru-RU"/>
        </w:rPr>
      </w:pPr>
      <w:r w:rsidRPr="00C21CAE">
        <w:rPr>
          <w:bCs/>
          <w:sz w:val="28"/>
          <w:szCs w:val="28"/>
          <w:lang w:val="ru-RU"/>
        </w:rPr>
        <w:t>О внесении изменений в решение Совета депутатов от 25.12.2013 г. №28 «</w:t>
      </w:r>
      <w:r w:rsidR="004F57A5" w:rsidRPr="00C21CAE">
        <w:rPr>
          <w:bCs/>
          <w:sz w:val="28"/>
          <w:szCs w:val="28"/>
          <w:lang w:val="ru-RU"/>
        </w:rPr>
        <w:t xml:space="preserve">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="004F57A5" w:rsidRPr="00C21CAE">
        <w:rPr>
          <w:bCs/>
          <w:sz w:val="28"/>
          <w:szCs w:val="28"/>
          <w:lang w:val="ru-RU"/>
        </w:rPr>
        <w:t>Игрим</w:t>
      </w:r>
      <w:proofErr w:type="spellEnd"/>
      <w:r w:rsidRPr="00C21CAE">
        <w:rPr>
          <w:bCs/>
          <w:sz w:val="28"/>
          <w:szCs w:val="28"/>
          <w:lang w:val="ru-RU"/>
        </w:rPr>
        <w:t>»</w:t>
      </w:r>
      <w:r w:rsidR="00114719">
        <w:rPr>
          <w:bCs/>
          <w:sz w:val="28"/>
          <w:szCs w:val="28"/>
          <w:lang w:val="ru-RU"/>
        </w:rPr>
        <w:t xml:space="preserve"> (с изменениями, внесенными решени</w:t>
      </w:r>
      <w:r w:rsidR="00E47BE5">
        <w:rPr>
          <w:bCs/>
          <w:sz w:val="28"/>
          <w:szCs w:val="28"/>
          <w:lang w:val="ru-RU"/>
        </w:rPr>
        <w:t>я</w:t>
      </w:r>
      <w:r w:rsidR="00114719">
        <w:rPr>
          <w:bCs/>
          <w:sz w:val="28"/>
          <w:szCs w:val="28"/>
          <w:lang w:val="ru-RU"/>
        </w:rPr>
        <w:t>м</w:t>
      </w:r>
      <w:r w:rsidR="00E47BE5">
        <w:rPr>
          <w:bCs/>
          <w:sz w:val="28"/>
          <w:szCs w:val="28"/>
          <w:lang w:val="ru-RU"/>
        </w:rPr>
        <w:t>и</w:t>
      </w:r>
      <w:r w:rsidR="00114719">
        <w:rPr>
          <w:bCs/>
          <w:sz w:val="28"/>
          <w:szCs w:val="28"/>
          <w:lang w:val="ru-RU"/>
        </w:rPr>
        <w:t xml:space="preserve"> Совета от 27.10.2015 г. №152</w:t>
      </w:r>
      <w:r w:rsidR="00E47BE5">
        <w:rPr>
          <w:bCs/>
          <w:sz w:val="28"/>
          <w:szCs w:val="28"/>
          <w:lang w:val="ru-RU"/>
        </w:rPr>
        <w:t>, от 31.10.2016 г. №252)</w:t>
      </w:r>
    </w:p>
    <w:p w:rsidR="004F57A5" w:rsidRPr="00C21CAE" w:rsidRDefault="004F57A5" w:rsidP="00103EA4">
      <w:pPr>
        <w:pStyle w:val="ConsNonformat"/>
        <w:tabs>
          <w:tab w:val="left" w:pos="1680"/>
        </w:tabs>
        <w:ind w:right="411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DF8" w:rsidRPr="00C21CAE" w:rsidRDefault="00C86DF8" w:rsidP="00103EA4">
      <w:pPr>
        <w:pStyle w:val="ConsPlusNormal"/>
        <w:tabs>
          <w:tab w:val="left" w:pos="168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Pr="00C21CAE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</w:t>
      </w:r>
      <w:r w:rsidR="00E46DDF">
        <w:rPr>
          <w:rFonts w:ascii="Times New Roman" w:hAnsi="Times New Roman" w:cs="Times New Roman"/>
          <w:bCs/>
          <w:sz w:val="28"/>
          <w:szCs w:val="28"/>
        </w:rPr>
        <w:t>03.11</w:t>
      </w:r>
      <w:r w:rsidRPr="00C21CAE">
        <w:rPr>
          <w:rFonts w:ascii="Times New Roman" w:hAnsi="Times New Roman" w:cs="Times New Roman"/>
          <w:bCs/>
          <w:sz w:val="28"/>
          <w:szCs w:val="28"/>
        </w:rPr>
        <w:t xml:space="preserve">.2015 № </w:t>
      </w:r>
      <w:r w:rsidR="00E46DDF">
        <w:rPr>
          <w:rFonts w:ascii="Times New Roman" w:hAnsi="Times New Roman" w:cs="Times New Roman"/>
          <w:bCs/>
          <w:sz w:val="28"/>
          <w:szCs w:val="28"/>
        </w:rPr>
        <w:t>301</w:t>
      </w:r>
      <w:r w:rsidRPr="00C21CAE">
        <w:rPr>
          <w:rFonts w:ascii="Times New Roman" w:hAnsi="Times New Roman" w:cs="Times New Roman"/>
          <w:bCs/>
          <w:sz w:val="28"/>
          <w:szCs w:val="28"/>
        </w:rPr>
        <w:t>-ФЗ «</w:t>
      </w:r>
      <w:r w:rsidR="00E46DDF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 в связи с Федеральным законом «О федеральном бюджете на 2016год</w:t>
      </w:r>
      <w:r w:rsidRPr="00C21CAE">
        <w:rPr>
          <w:rFonts w:ascii="Times New Roman" w:hAnsi="Times New Roman" w:cs="Times New Roman"/>
          <w:bCs/>
          <w:sz w:val="28"/>
          <w:szCs w:val="28"/>
        </w:rPr>
        <w:t>»</w:t>
      </w:r>
      <w:r w:rsidR="00E46DDF">
        <w:rPr>
          <w:rFonts w:ascii="Times New Roman" w:hAnsi="Times New Roman" w:cs="Times New Roman"/>
          <w:bCs/>
          <w:sz w:val="28"/>
          <w:szCs w:val="28"/>
        </w:rPr>
        <w:t xml:space="preserve"> (с изменениями на 29.12.2015г.)</w:t>
      </w:r>
      <w:r w:rsidRPr="00C21CAE">
        <w:rPr>
          <w:rFonts w:ascii="Times New Roman" w:hAnsi="Times New Roman" w:cs="Times New Roman"/>
          <w:sz w:val="28"/>
          <w:szCs w:val="28"/>
        </w:rPr>
        <w:t xml:space="preserve"> </w:t>
      </w:r>
      <w:r w:rsidR="00E46DDF">
        <w:rPr>
          <w:rFonts w:ascii="Times New Roman" w:hAnsi="Times New Roman" w:cs="Times New Roman"/>
          <w:sz w:val="28"/>
          <w:szCs w:val="28"/>
        </w:rPr>
        <w:t>руководствуясь пунктом 1 статьи 2</w:t>
      </w:r>
      <w:r w:rsidRPr="00C21CAE">
        <w:rPr>
          <w:rFonts w:ascii="Times New Roman" w:hAnsi="Times New Roman" w:cs="Times New Roman"/>
          <w:sz w:val="28"/>
          <w:szCs w:val="28"/>
        </w:rPr>
        <w:t xml:space="preserve"> </w:t>
      </w:r>
      <w:r w:rsidR="00E46DDF">
        <w:rPr>
          <w:rFonts w:ascii="Times New Roman" w:hAnsi="Times New Roman" w:cs="Times New Roman"/>
          <w:sz w:val="28"/>
          <w:szCs w:val="28"/>
        </w:rPr>
        <w:t>указанного закона</w:t>
      </w:r>
      <w:r w:rsidRPr="00C21C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57A5" w:rsidRPr="00C21CAE" w:rsidRDefault="004F57A5" w:rsidP="00103EA4">
      <w:pPr>
        <w:pStyle w:val="a3"/>
        <w:tabs>
          <w:tab w:val="left" w:pos="168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C21CAE">
        <w:rPr>
          <w:sz w:val="28"/>
          <w:szCs w:val="28"/>
        </w:rPr>
        <w:t>Совет депутатов</w:t>
      </w:r>
      <w:r w:rsidRPr="00C21CAE">
        <w:rPr>
          <w:b/>
          <w:bCs/>
          <w:sz w:val="28"/>
          <w:szCs w:val="28"/>
        </w:rPr>
        <w:t xml:space="preserve">  РЕШИЛ:</w:t>
      </w:r>
    </w:p>
    <w:p w:rsidR="00C86DF8" w:rsidRPr="00C21CAE" w:rsidRDefault="00E47BE5" w:rsidP="00103EA4">
      <w:pPr>
        <w:pStyle w:val="a5"/>
        <w:numPr>
          <w:ilvl w:val="0"/>
          <w:numId w:val="1"/>
        </w:numPr>
        <w:tabs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C86DF8" w:rsidRPr="00C21CAE">
        <w:rPr>
          <w:rFonts w:ascii="Times New Roman" w:hAnsi="Times New Roman" w:cs="Times New Roman"/>
          <w:sz w:val="28"/>
          <w:szCs w:val="28"/>
        </w:rPr>
        <w:t xml:space="preserve">в решение Совета депутатов от 25.12.2015 г. </w:t>
      </w:r>
      <w:r w:rsidR="00C86DF8" w:rsidRPr="00C21CAE">
        <w:rPr>
          <w:rFonts w:ascii="Times New Roman" w:hAnsi="Times New Roman" w:cs="Times New Roman"/>
          <w:bCs/>
          <w:sz w:val="28"/>
          <w:szCs w:val="28"/>
        </w:rPr>
        <w:t xml:space="preserve">№28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="00C86DF8" w:rsidRPr="00C21CAE">
        <w:rPr>
          <w:rFonts w:ascii="Times New Roman" w:hAnsi="Times New Roman" w:cs="Times New Roman"/>
          <w:bCs/>
          <w:sz w:val="28"/>
          <w:szCs w:val="28"/>
        </w:rPr>
        <w:t>Игрим</w:t>
      </w:r>
      <w:proofErr w:type="spellEnd"/>
      <w:r w:rsidR="00C86DF8" w:rsidRPr="00C21CAE">
        <w:rPr>
          <w:rFonts w:ascii="Times New Roman" w:hAnsi="Times New Roman" w:cs="Times New Roman"/>
          <w:bCs/>
          <w:sz w:val="28"/>
          <w:szCs w:val="28"/>
        </w:rPr>
        <w:t>»</w:t>
      </w:r>
      <w:r w:rsidRPr="00E47BE5">
        <w:rPr>
          <w:bCs/>
          <w:sz w:val="28"/>
          <w:szCs w:val="28"/>
        </w:rPr>
        <w:t xml:space="preserve"> </w:t>
      </w:r>
      <w:r w:rsidRPr="00E47BE5">
        <w:rPr>
          <w:rFonts w:ascii="Times New Roman" w:hAnsi="Times New Roman" w:cs="Times New Roman"/>
          <w:bCs/>
          <w:sz w:val="28"/>
          <w:szCs w:val="28"/>
        </w:rPr>
        <w:t>(с изменениями, внесенными решениями Совета от 27.10.2015 г. №152, от 31.10.2016 г. №252)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86DF8" w:rsidRPr="00C21CA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03EA4" w:rsidRPr="00103EA4" w:rsidRDefault="00103EA4" w:rsidP="00103EA4">
      <w:pPr>
        <w:pStyle w:val="a5"/>
        <w:numPr>
          <w:ilvl w:val="1"/>
          <w:numId w:val="11"/>
        </w:numPr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EA4">
        <w:rPr>
          <w:rFonts w:ascii="Times New Roman" w:hAnsi="Times New Roman" w:cs="Times New Roman"/>
          <w:sz w:val="28"/>
          <w:szCs w:val="28"/>
        </w:rPr>
        <w:t>Подпункт 10 пункта 8 статьи 3</w:t>
      </w:r>
      <w:r w:rsidR="00146913">
        <w:rPr>
          <w:rFonts w:ascii="Times New Roman" w:hAnsi="Times New Roman" w:cs="Times New Roman"/>
          <w:sz w:val="28"/>
          <w:szCs w:val="28"/>
        </w:rPr>
        <w:t xml:space="preserve"> </w:t>
      </w:r>
      <w:r w:rsidRPr="00103E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03EA4" w:rsidRDefault="00103EA4" w:rsidP="00103EA4">
      <w:pPr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  <w:r w:rsidRPr="00103EA4">
        <w:rPr>
          <w:sz w:val="28"/>
          <w:szCs w:val="28"/>
          <w:lang w:val="ru-RU"/>
        </w:rPr>
        <w:t>«10) объем межбюджетных трансфертов, получаемых из других бюджетов бюджетной системы Российской Федерации в очередном финансовом году и плановом периоде;».</w:t>
      </w:r>
    </w:p>
    <w:p w:rsidR="00A42528" w:rsidRPr="00A42528" w:rsidRDefault="00A42528" w:rsidP="00A42528">
      <w:pPr>
        <w:pStyle w:val="a5"/>
        <w:numPr>
          <w:ilvl w:val="1"/>
          <w:numId w:val="11"/>
        </w:numPr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528">
        <w:rPr>
          <w:rFonts w:ascii="Times New Roman" w:hAnsi="Times New Roman" w:cs="Times New Roman"/>
          <w:sz w:val="28"/>
          <w:szCs w:val="28"/>
        </w:rPr>
        <w:t xml:space="preserve">Нумерацию </w:t>
      </w:r>
      <w:r>
        <w:rPr>
          <w:rFonts w:ascii="Times New Roman" w:hAnsi="Times New Roman" w:cs="Times New Roman"/>
          <w:sz w:val="28"/>
          <w:szCs w:val="28"/>
        </w:rPr>
        <w:t>подпункта 9 пункта 7 статьи 3 считать 15</w:t>
      </w:r>
    </w:p>
    <w:p w:rsidR="00146913" w:rsidRDefault="00146913" w:rsidP="00A42528">
      <w:pPr>
        <w:pStyle w:val="a5"/>
        <w:numPr>
          <w:ilvl w:val="1"/>
          <w:numId w:val="11"/>
        </w:numPr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hanging="6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2,3 статьи 5 исключить. Нумерацию пунктов  4, 5, 6, 7, 8, 9, 10 считать соответственно 2, 3,4, 5, 6, 7, 8.</w:t>
      </w:r>
    </w:p>
    <w:p w:rsidR="00103EA4" w:rsidRDefault="00103EA4" w:rsidP="00146913">
      <w:pPr>
        <w:pStyle w:val="a5"/>
        <w:numPr>
          <w:ilvl w:val="1"/>
          <w:numId w:val="11"/>
        </w:numPr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hanging="5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статьи 5 изложить в следующей редакции</w:t>
      </w:r>
      <w:r w:rsidR="00146913">
        <w:rPr>
          <w:rFonts w:ascii="Times New Roman" w:hAnsi="Times New Roman" w:cs="Times New Roman"/>
          <w:sz w:val="28"/>
          <w:szCs w:val="28"/>
        </w:rPr>
        <w:t xml:space="preserve"> с применением новой нумерации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3EA4" w:rsidRDefault="00103EA4" w:rsidP="001F4696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69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3EA4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бюджете городского поселения </w:t>
      </w:r>
      <w:proofErr w:type="spellStart"/>
      <w:r w:rsidRPr="00103EA4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103EA4">
        <w:rPr>
          <w:rFonts w:ascii="Times New Roman" w:hAnsi="Times New Roman" w:cs="Times New Roman"/>
          <w:sz w:val="28"/>
          <w:szCs w:val="28"/>
        </w:rPr>
        <w:t xml:space="preserve"> в Совет депутатов представляются:</w:t>
      </w:r>
    </w:p>
    <w:p w:rsidR="00103EA4" w:rsidRDefault="00103EA4" w:rsidP="001F4696">
      <w:pPr>
        <w:pStyle w:val="a5"/>
        <w:numPr>
          <w:ilvl w:val="0"/>
          <w:numId w:val="20"/>
        </w:numPr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EA4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03EA4">
        <w:rPr>
          <w:rFonts w:ascii="Times New Roman" w:hAnsi="Times New Roman" w:cs="Times New Roman"/>
          <w:sz w:val="28"/>
          <w:szCs w:val="28"/>
        </w:rPr>
        <w:t xml:space="preserve"> налоговой  политики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4696" w:rsidRDefault="00103EA4" w:rsidP="00C12A49">
      <w:pPr>
        <w:pStyle w:val="a5"/>
        <w:numPr>
          <w:ilvl w:val="0"/>
          <w:numId w:val="20"/>
        </w:numPr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696">
        <w:rPr>
          <w:rFonts w:ascii="Times New Roman" w:hAnsi="Times New Roman" w:cs="Times New Roman"/>
          <w:sz w:val="28"/>
          <w:szCs w:val="28"/>
        </w:rPr>
        <w:t xml:space="preserve"> предварительные итоги социально-экономического развития </w:t>
      </w:r>
      <w:r w:rsidR="001F4696" w:rsidRPr="001F469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F4696" w:rsidRPr="001F4696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1F4696" w:rsidRPr="001F4696">
        <w:rPr>
          <w:rFonts w:ascii="Times New Roman" w:hAnsi="Times New Roman" w:cs="Times New Roman"/>
          <w:sz w:val="28"/>
          <w:szCs w:val="28"/>
        </w:rPr>
        <w:t xml:space="preserve"> </w:t>
      </w:r>
      <w:r w:rsidRPr="001F4696">
        <w:rPr>
          <w:rFonts w:ascii="Times New Roman" w:hAnsi="Times New Roman" w:cs="Times New Roman"/>
          <w:sz w:val="28"/>
          <w:szCs w:val="28"/>
        </w:rPr>
        <w:t xml:space="preserve"> и ожидаемые итоги социально-экономического развития </w:t>
      </w:r>
      <w:r w:rsidR="001F4696" w:rsidRPr="001F4696">
        <w:rPr>
          <w:rFonts w:ascii="Times New Roman" w:hAnsi="Times New Roman" w:cs="Times New Roman"/>
          <w:sz w:val="28"/>
          <w:szCs w:val="28"/>
        </w:rPr>
        <w:t>поселения</w:t>
      </w:r>
      <w:r w:rsidRPr="001F4696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1F4696" w:rsidRPr="001F4696" w:rsidRDefault="00103EA4" w:rsidP="00C12A49">
      <w:pPr>
        <w:pStyle w:val="a5"/>
        <w:numPr>
          <w:ilvl w:val="0"/>
          <w:numId w:val="20"/>
        </w:numPr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696">
        <w:rPr>
          <w:rFonts w:ascii="Times New Roman" w:hAnsi="Times New Roman" w:cs="Times New Roman"/>
          <w:sz w:val="28"/>
          <w:szCs w:val="28"/>
        </w:rPr>
        <w:lastRenderedPageBreak/>
        <w:t>прогноз социально-экономического развития соответствующей территории;</w:t>
      </w:r>
    </w:p>
    <w:p w:rsidR="001F4696" w:rsidRDefault="00103EA4" w:rsidP="001F4696">
      <w:pPr>
        <w:pStyle w:val="a5"/>
        <w:numPr>
          <w:ilvl w:val="0"/>
          <w:numId w:val="20"/>
        </w:numPr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EA4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 w:rsidR="001F4696">
        <w:rPr>
          <w:rFonts w:ascii="Times New Roman" w:hAnsi="Times New Roman" w:cs="Times New Roman"/>
          <w:sz w:val="28"/>
          <w:szCs w:val="28"/>
        </w:rPr>
        <w:t>поселения</w:t>
      </w:r>
      <w:r w:rsidRPr="00103EA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F4696" w:rsidRDefault="001F4696" w:rsidP="001F4696">
      <w:pPr>
        <w:pStyle w:val="a5"/>
        <w:numPr>
          <w:ilvl w:val="0"/>
          <w:numId w:val="20"/>
        </w:numPr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696">
        <w:rPr>
          <w:rFonts w:ascii="Times New Roman" w:hAnsi="Times New Roman" w:cs="Times New Roman"/>
          <w:sz w:val="28"/>
          <w:szCs w:val="28"/>
        </w:rPr>
        <w:t xml:space="preserve"> </w:t>
      </w:r>
      <w:r w:rsidR="00103EA4" w:rsidRPr="001F4696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бюджета;</w:t>
      </w:r>
    </w:p>
    <w:p w:rsidR="001F4696" w:rsidRDefault="001F4696" w:rsidP="001F4696">
      <w:pPr>
        <w:pStyle w:val="a5"/>
        <w:numPr>
          <w:ilvl w:val="0"/>
          <w:numId w:val="20"/>
        </w:numPr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696">
        <w:rPr>
          <w:rFonts w:ascii="Times New Roman" w:hAnsi="Times New Roman" w:cs="Times New Roman"/>
          <w:sz w:val="28"/>
          <w:szCs w:val="28"/>
        </w:rPr>
        <w:t xml:space="preserve"> </w:t>
      </w:r>
      <w:r w:rsidR="00103EA4" w:rsidRPr="001F4696">
        <w:rPr>
          <w:rFonts w:ascii="Times New Roman" w:hAnsi="Times New Roman" w:cs="Times New Roman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1F4696" w:rsidRDefault="00103EA4" w:rsidP="001F4696">
      <w:pPr>
        <w:pStyle w:val="a5"/>
        <w:numPr>
          <w:ilvl w:val="0"/>
          <w:numId w:val="20"/>
        </w:numPr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696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</w:t>
      </w:r>
      <w:r w:rsidR="001F4696" w:rsidRPr="001F4696">
        <w:rPr>
          <w:rFonts w:ascii="Times New Roman" w:hAnsi="Times New Roman" w:cs="Times New Roman"/>
          <w:sz w:val="28"/>
          <w:szCs w:val="28"/>
        </w:rPr>
        <w:t xml:space="preserve"> каждым годом планового периода;</w:t>
      </w:r>
    </w:p>
    <w:p w:rsidR="001F4696" w:rsidRDefault="001F4696" w:rsidP="001F4696">
      <w:pPr>
        <w:pStyle w:val="a5"/>
        <w:numPr>
          <w:ilvl w:val="0"/>
          <w:numId w:val="20"/>
        </w:numPr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696">
        <w:rPr>
          <w:rFonts w:ascii="Times New Roman" w:hAnsi="Times New Roman" w:cs="Times New Roman"/>
          <w:sz w:val="28"/>
          <w:szCs w:val="28"/>
        </w:rPr>
        <w:t xml:space="preserve"> </w:t>
      </w:r>
      <w:r w:rsidR="00103EA4" w:rsidRPr="001F4696">
        <w:rPr>
          <w:rFonts w:ascii="Times New Roman" w:hAnsi="Times New Roman" w:cs="Times New Roman"/>
          <w:sz w:val="28"/>
          <w:szCs w:val="28"/>
        </w:rPr>
        <w:t>оценка ожидаемого исполнения бюджета</w:t>
      </w:r>
      <w:r w:rsidRPr="001F469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03EA4" w:rsidRPr="001F4696">
        <w:rPr>
          <w:rFonts w:ascii="Times New Roman" w:hAnsi="Times New Roman" w:cs="Times New Roman"/>
          <w:sz w:val="28"/>
          <w:szCs w:val="28"/>
        </w:rPr>
        <w:t xml:space="preserve"> на текущий финансовый год;</w:t>
      </w:r>
    </w:p>
    <w:p w:rsidR="001F4696" w:rsidRDefault="001F4696" w:rsidP="001F4696">
      <w:pPr>
        <w:pStyle w:val="a5"/>
        <w:numPr>
          <w:ilvl w:val="0"/>
          <w:numId w:val="20"/>
        </w:numPr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EA4" w:rsidRPr="001F4696">
        <w:rPr>
          <w:rFonts w:ascii="Times New Roman" w:hAnsi="Times New Roman" w:cs="Times New Roman"/>
          <w:sz w:val="28"/>
          <w:szCs w:val="28"/>
        </w:rPr>
        <w:t>реестры источников доходов бюджет</w:t>
      </w:r>
      <w:r>
        <w:rPr>
          <w:rFonts w:ascii="Times New Roman" w:hAnsi="Times New Roman" w:cs="Times New Roman"/>
          <w:sz w:val="28"/>
          <w:szCs w:val="28"/>
        </w:rPr>
        <w:t>а поселения;</w:t>
      </w:r>
    </w:p>
    <w:p w:rsidR="00103EA4" w:rsidRDefault="001F4696" w:rsidP="001F4696">
      <w:pPr>
        <w:pStyle w:val="a5"/>
        <w:numPr>
          <w:ilvl w:val="0"/>
          <w:numId w:val="20"/>
        </w:numPr>
        <w:tabs>
          <w:tab w:val="left" w:pos="0"/>
          <w:tab w:val="left" w:pos="1134"/>
          <w:tab w:val="left" w:pos="1276"/>
          <w:tab w:val="left" w:pos="1680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696">
        <w:rPr>
          <w:rFonts w:ascii="Times New Roman" w:hAnsi="Times New Roman" w:cs="Times New Roman"/>
          <w:sz w:val="28"/>
          <w:szCs w:val="28"/>
        </w:rPr>
        <w:t>в</w:t>
      </w:r>
      <w:r w:rsidR="00103EA4" w:rsidRPr="001F4696">
        <w:rPr>
          <w:rFonts w:ascii="Times New Roman" w:hAnsi="Times New Roman" w:cs="Times New Roman"/>
          <w:sz w:val="28"/>
          <w:szCs w:val="28"/>
        </w:rPr>
        <w:t xml:space="preserve"> случае утверждения решением о бюджете распределения бюджетных ассигнований по </w:t>
      </w:r>
      <w:r w:rsidRPr="001F4696">
        <w:rPr>
          <w:rFonts w:ascii="Times New Roman" w:hAnsi="Times New Roman" w:cs="Times New Roman"/>
          <w:sz w:val="28"/>
          <w:szCs w:val="28"/>
        </w:rPr>
        <w:t>муниципальным</w:t>
      </w:r>
      <w:r w:rsidR="00103EA4" w:rsidRPr="001F4696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 к проекту </w:t>
      </w:r>
      <w:r w:rsidRPr="001F4696">
        <w:rPr>
          <w:rFonts w:ascii="Times New Roman" w:hAnsi="Times New Roman" w:cs="Times New Roman"/>
          <w:sz w:val="28"/>
          <w:szCs w:val="28"/>
        </w:rPr>
        <w:t>решения</w:t>
      </w:r>
      <w:r w:rsidR="00103EA4" w:rsidRPr="001F4696">
        <w:rPr>
          <w:rFonts w:ascii="Times New Roman" w:hAnsi="Times New Roman" w:cs="Times New Roman"/>
          <w:sz w:val="28"/>
          <w:szCs w:val="28"/>
        </w:rPr>
        <w:t xml:space="preserve"> о бюджете представляются паспорта муниципальных программ (проекты изменений в указанные паспорта).</w:t>
      </w:r>
      <w:r w:rsidRPr="001F4696">
        <w:rPr>
          <w:rFonts w:ascii="Times New Roman" w:hAnsi="Times New Roman" w:cs="Times New Roman"/>
          <w:sz w:val="28"/>
          <w:szCs w:val="28"/>
        </w:rPr>
        <w:t>»</w:t>
      </w:r>
    </w:p>
    <w:p w:rsidR="00146913" w:rsidRPr="00146913" w:rsidRDefault="00146913" w:rsidP="00146913">
      <w:pPr>
        <w:pStyle w:val="a5"/>
        <w:numPr>
          <w:ilvl w:val="1"/>
          <w:numId w:val="11"/>
        </w:numPr>
        <w:tabs>
          <w:tab w:val="left" w:pos="0"/>
          <w:tab w:val="left" w:pos="567"/>
          <w:tab w:val="left" w:pos="1680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913">
        <w:rPr>
          <w:rFonts w:ascii="Times New Roman" w:hAnsi="Times New Roman" w:cs="Times New Roman"/>
          <w:sz w:val="28"/>
          <w:szCs w:val="28"/>
        </w:rPr>
        <w:t>Пункт 13 статьи 6 изложить в следующей редакции:</w:t>
      </w:r>
    </w:p>
    <w:p w:rsidR="00146913" w:rsidRPr="00146913" w:rsidRDefault="00146913" w:rsidP="00146913">
      <w:pPr>
        <w:pStyle w:val="a5"/>
        <w:tabs>
          <w:tab w:val="left" w:pos="0"/>
          <w:tab w:val="left" w:pos="567"/>
          <w:tab w:val="left" w:pos="1680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913">
        <w:rPr>
          <w:rFonts w:ascii="Times New Roman" w:hAnsi="Times New Roman" w:cs="Times New Roman"/>
          <w:sz w:val="28"/>
          <w:szCs w:val="28"/>
        </w:rPr>
        <w:t xml:space="preserve">«13. Принятое Советом депутатов решение о бюджете городского поселения </w:t>
      </w:r>
      <w:proofErr w:type="spellStart"/>
      <w:r w:rsidRPr="0014691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146913">
        <w:rPr>
          <w:rFonts w:ascii="Times New Roman" w:hAnsi="Times New Roman" w:cs="Times New Roman"/>
          <w:sz w:val="28"/>
          <w:szCs w:val="28"/>
        </w:rPr>
        <w:t xml:space="preserve"> направляется главе городского поселения </w:t>
      </w:r>
      <w:proofErr w:type="spellStart"/>
      <w:r w:rsidRPr="0014691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146913">
        <w:rPr>
          <w:rFonts w:ascii="Times New Roman" w:hAnsi="Times New Roman" w:cs="Times New Roman"/>
          <w:sz w:val="28"/>
          <w:szCs w:val="28"/>
        </w:rPr>
        <w:t xml:space="preserve"> для подписания, и подлежит официальному опубликованию не позднее 10 дней после его подписания в установленном порядке.»</w:t>
      </w:r>
    </w:p>
    <w:p w:rsidR="00E22A2D" w:rsidRDefault="00E22A2D" w:rsidP="00103EA4">
      <w:pPr>
        <w:pStyle w:val="a5"/>
        <w:numPr>
          <w:ilvl w:val="1"/>
          <w:numId w:val="11"/>
        </w:numPr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8 изложить в следующей редакции:</w:t>
      </w:r>
    </w:p>
    <w:p w:rsidR="00E22A2D" w:rsidRDefault="00E22A2D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2A2D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="007B3FAC">
        <w:rPr>
          <w:rFonts w:ascii="Times New Roman" w:hAnsi="Times New Roman" w:cs="Times New Roman"/>
          <w:sz w:val="28"/>
          <w:szCs w:val="28"/>
        </w:rPr>
        <w:t>И</w:t>
      </w:r>
      <w:r w:rsidRPr="00E22A2D">
        <w:rPr>
          <w:rFonts w:ascii="Times New Roman" w:hAnsi="Times New Roman" w:cs="Times New Roman"/>
          <w:sz w:val="28"/>
          <w:szCs w:val="28"/>
        </w:rPr>
        <w:t>сполнени</w:t>
      </w:r>
      <w:r w:rsidR="007B3FAC">
        <w:rPr>
          <w:rFonts w:ascii="Times New Roman" w:hAnsi="Times New Roman" w:cs="Times New Roman"/>
          <w:sz w:val="28"/>
          <w:szCs w:val="28"/>
        </w:rPr>
        <w:t>е</w:t>
      </w:r>
      <w:r w:rsidRPr="00E22A2D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</w:t>
      </w:r>
      <w:proofErr w:type="spellStart"/>
      <w:r w:rsidRPr="00E22A2D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396A">
        <w:rPr>
          <w:rFonts w:ascii="Times New Roman" w:hAnsi="Times New Roman" w:cs="Times New Roman"/>
          <w:sz w:val="28"/>
          <w:szCs w:val="28"/>
        </w:rPr>
        <w:t xml:space="preserve"> Основы исполнения бюджета поселения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Исполнение бюджета поселения обеспечивается Администрацией поселения.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Организация исполнения бюджета поселения возлагается на финансовый орган (должностное лицо).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Исполнение бюджета поселения организуется на основе бюджетной росписи и кассового плана.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Кассовое обслуживание исполнения бюджета поселения предусматривает проведение и учет операций по кассовым поступлениям в бюджет поселения и кассовым выплатам из бюджета поселения.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Бюджет поселения исполняется на основе принципов единства кассы и подведомственности расходов.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Принцип единства кассы означает зачисление всех кассовых поступлений и осуществление всех кассовых выплат с единого счета бюджета поселения.</w:t>
      </w:r>
    </w:p>
    <w:p w:rsid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Принцип подведомственности расходов бюджетов означает, что получатели бюджетных средств вправе получать бюджетные ассигнования и лимиты бюджетных обязательств только от главного распорядителя (распорядителя) бюджетных средств, в ведении которого они находятся.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396A">
        <w:rPr>
          <w:rFonts w:ascii="Times New Roman" w:hAnsi="Times New Roman" w:cs="Times New Roman"/>
          <w:sz w:val="28"/>
          <w:szCs w:val="28"/>
        </w:rPr>
        <w:t>. Кассовый план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lastRenderedPageBreak/>
        <w:t>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Нормативно-правовым актом администрации поселения устанавливается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Составление и ведение кассового плана осуществляется уполномоченным финансовым органом (должностным лицом).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396A">
        <w:rPr>
          <w:rFonts w:ascii="Times New Roman" w:hAnsi="Times New Roman" w:cs="Times New Roman"/>
          <w:sz w:val="28"/>
          <w:szCs w:val="28"/>
        </w:rPr>
        <w:t>. Исполнение бюджета поселения по доходам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Исполнение бюджета поселения по доходам предусматривает: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 xml:space="preserve">- зачисление на единый счет бюджета поселения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решением о бюджете поселения и иными законами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9E396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поселения, принятыми в соответствии с положениями Бюджетного кодекса Российской Федерации, со счетов органов федерального казначейства и иных поступлений в бюджет поселения;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-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-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- уточнение главным администратором доходов бюджета платежей в бюджеты бюджетной системы Российской Федерации;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- перечисление Федеральным казначейством излишне распределенных сумм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396A">
        <w:rPr>
          <w:rFonts w:ascii="Times New Roman" w:hAnsi="Times New Roman" w:cs="Times New Roman"/>
          <w:sz w:val="28"/>
          <w:szCs w:val="28"/>
        </w:rPr>
        <w:t>. Исполнение бюджета по источникам финансирования дефицита бюджета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 по источникам финансирования дефицита бюджета осуществляется главными администраторами (администраторами) источников финансирования дефицита бюджета в соответствии со сводной бюджетной росписью в порядке, установленном </w:t>
      </w:r>
      <w:r w:rsidR="00AB5CE4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</w:t>
      </w:r>
      <w:proofErr w:type="spellStart"/>
      <w:r w:rsidR="00AB5CE4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9E396A">
        <w:rPr>
          <w:rFonts w:ascii="Times New Roman" w:hAnsi="Times New Roman" w:cs="Times New Roman"/>
          <w:sz w:val="28"/>
          <w:szCs w:val="28"/>
        </w:rPr>
        <w:t>.</w:t>
      </w:r>
    </w:p>
    <w:p w:rsidR="009E396A" w:rsidRPr="009E396A" w:rsidRDefault="002407D6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396A" w:rsidRPr="009E396A">
        <w:rPr>
          <w:rFonts w:ascii="Times New Roman" w:hAnsi="Times New Roman" w:cs="Times New Roman"/>
          <w:sz w:val="28"/>
          <w:szCs w:val="28"/>
        </w:rPr>
        <w:t xml:space="preserve">. Исполнение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9E396A" w:rsidRPr="009E396A">
        <w:rPr>
          <w:rFonts w:ascii="Times New Roman" w:hAnsi="Times New Roman" w:cs="Times New Roman"/>
          <w:sz w:val="28"/>
          <w:szCs w:val="28"/>
        </w:rPr>
        <w:t xml:space="preserve"> по расходам</w:t>
      </w:r>
    </w:p>
    <w:p w:rsidR="009E396A" w:rsidRPr="009E396A" w:rsidRDefault="00891640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9E396A" w:rsidRPr="009E396A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по расходам осуществляется в порядке, установленном финансовым органом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9E396A" w:rsidRPr="009E396A">
        <w:rPr>
          <w:rFonts w:ascii="Times New Roman" w:hAnsi="Times New Roman" w:cs="Times New Roman"/>
          <w:sz w:val="28"/>
          <w:szCs w:val="28"/>
        </w:rPr>
        <w:t>, с соблюдением требований Бюджетного кодекса Российской Федерации.</w:t>
      </w:r>
    </w:p>
    <w:p w:rsidR="009E396A" w:rsidRPr="009E396A" w:rsidRDefault="00891640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E396A" w:rsidRPr="009E396A">
        <w:rPr>
          <w:rFonts w:ascii="Times New Roman" w:hAnsi="Times New Roman" w:cs="Times New Roman"/>
          <w:sz w:val="28"/>
          <w:szCs w:val="28"/>
        </w:rPr>
        <w:t>Исполнение местного бюджета по расходам предусматривает: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принятие бюджетных обязательств;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подтверждение денежных обязательств;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обязательств;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обязательств.</w:t>
      </w:r>
    </w:p>
    <w:p w:rsidR="009E396A" w:rsidRPr="009E396A" w:rsidRDefault="00891640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E396A" w:rsidRPr="009E396A">
        <w:rPr>
          <w:rFonts w:ascii="Times New Roman" w:hAnsi="Times New Roman" w:cs="Times New Roman"/>
          <w:sz w:val="28"/>
          <w:szCs w:val="28"/>
        </w:rPr>
        <w:t>Получатель бюджетных средств принимает бюджетные обязательства в пределах доведенных до него лимитов бюджетных обязательств.</w:t>
      </w:r>
    </w:p>
    <w:p w:rsidR="009E396A" w:rsidRPr="009E396A" w:rsidRDefault="00891640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E396A" w:rsidRPr="009E396A">
        <w:rPr>
          <w:rFonts w:ascii="Times New Roman" w:hAnsi="Times New Roman" w:cs="Times New Roman"/>
          <w:sz w:val="28"/>
          <w:szCs w:val="28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9E396A" w:rsidRPr="009E396A" w:rsidRDefault="00891640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E396A" w:rsidRPr="009E396A">
        <w:rPr>
          <w:rFonts w:ascii="Times New Roman" w:hAnsi="Times New Roman" w:cs="Times New Roman"/>
          <w:sz w:val="28"/>
          <w:szCs w:val="28"/>
        </w:rPr>
        <w:t xml:space="preserve">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платежными документами.</w:t>
      </w:r>
    </w:p>
    <w:p w:rsidR="009E396A" w:rsidRPr="009E396A" w:rsidRDefault="00891640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E396A" w:rsidRPr="009E396A">
        <w:rPr>
          <w:rFonts w:ascii="Times New Roman" w:hAnsi="Times New Roman" w:cs="Times New Roman"/>
          <w:sz w:val="28"/>
          <w:szCs w:val="28"/>
        </w:rPr>
        <w:t xml:space="preserve">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</w:t>
      </w:r>
      <w:r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9E396A" w:rsidRPr="009E396A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кодекса Российской Федерации.</w:t>
      </w:r>
    </w:p>
    <w:p w:rsidR="009E396A" w:rsidRPr="009E396A" w:rsidRDefault="00891640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E396A" w:rsidRPr="009E396A">
        <w:rPr>
          <w:rFonts w:ascii="Times New Roman" w:hAnsi="Times New Roman" w:cs="Times New Roman"/>
          <w:sz w:val="28"/>
          <w:szCs w:val="28"/>
        </w:rPr>
        <w:t xml:space="preserve"> 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9E396A" w:rsidRPr="009E396A" w:rsidRDefault="00891640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9E396A" w:rsidRPr="009E396A">
        <w:rPr>
          <w:rFonts w:ascii="Times New Roman" w:hAnsi="Times New Roman" w:cs="Times New Roman"/>
          <w:sz w:val="28"/>
          <w:szCs w:val="28"/>
        </w:rPr>
        <w:t xml:space="preserve">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9E396A" w:rsidRPr="002407D6" w:rsidRDefault="002407D6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396A" w:rsidRPr="002407D6">
        <w:rPr>
          <w:rFonts w:ascii="Times New Roman" w:hAnsi="Times New Roman" w:cs="Times New Roman"/>
          <w:sz w:val="28"/>
          <w:szCs w:val="28"/>
        </w:rPr>
        <w:t>. Использование доходов, фактически полученных при исполнении местного бюджета сверх утвержденных решением о бюджете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1</w:t>
      </w:r>
      <w:r w:rsidR="002407D6">
        <w:rPr>
          <w:rFonts w:ascii="Times New Roman" w:hAnsi="Times New Roman" w:cs="Times New Roman"/>
          <w:sz w:val="28"/>
          <w:szCs w:val="28"/>
        </w:rPr>
        <w:t xml:space="preserve">) </w:t>
      </w:r>
      <w:r w:rsidRPr="009E396A">
        <w:rPr>
          <w:rFonts w:ascii="Times New Roman" w:hAnsi="Times New Roman" w:cs="Times New Roman"/>
          <w:sz w:val="28"/>
          <w:szCs w:val="28"/>
        </w:rPr>
        <w:t xml:space="preserve">Доходы, фактически полученные при исполнении бюджета поселения сверх утвержденных решением о местном бюджете общего объема доходов, могут направляться без внесения изменений в решение о бюджете поселения на замещение муниципальных заимствований, погашение муниципального долга, а также на исполнение                публичных нормативных обязательств в случае недостаточности предусмотренных на их исполнение бюджетных ассигнований в размере, предусмотренном </w:t>
      </w:r>
      <w:r w:rsidR="002407D6">
        <w:rPr>
          <w:rFonts w:ascii="Times New Roman" w:hAnsi="Times New Roman" w:cs="Times New Roman"/>
          <w:sz w:val="28"/>
          <w:szCs w:val="28"/>
        </w:rPr>
        <w:t>подпу</w:t>
      </w:r>
      <w:r w:rsidRPr="009E396A">
        <w:rPr>
          <w:rFonts w:ascii="Times New Roman" w:hAnsi="Times New Roman" w:cs="Times New Roman"/>
          <w:sz w:val="28"/>
          <w:szCs w:val="28"/>
        </w:rPr>
        <w:t xml:space="preserve">нктом 2 </w:t>
      </w:r>
      <w:r w:rsidR="002407D6">
        <w:rPr>
          <w:rFonts w:ascii="Times New Roman" w:hAnsi="Times New Roman" w:cs="Times New Roman"/>
          <w:sz w:val="28"/>
          <w:szCs w:val="28"/>
        </w:rPr>
        <w:t>пункта 7 статьи 8</w:t>
      </w:r>
      <w:r w:rsidRPr="009E396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E396A" w:rsidRPr="009E396A" w:rsidRDefault="002407D6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E396A" w:rsidRPr="009E396A">
        <w:rPr>
          <w:rFonts w:ascii="Times New Roman" w:hAnsi="Times New Roman" w:cs="Times New Roman"/>
          <w:sz w:val="28"/>
          <w:szCs w:val="28"/>
        </w:rPr>
        <w:t>Субсидии и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поселения сверх утвержденных решением о местном бюджете доходов, направляются на увеличение расходов бюджета соответственно целям предоставления субсидий, субвенций иных межбюджетных трансфертов, имеющие целевое назначение, с внесением изменений в сводную бюджетную роспись без внесения изменений в решение о местном бюджете на текущий финансовый год.</w:t>
      </w:r>
    </w:p>
    <w:p w:rsidR="009E396A" w:rsidRPr="009E396A" w:rsidRDefault="002407D6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E396A" w:rsidRPr="009E396A">
        <w:rPr>
          <w:rFonts w:ascii="Times New Roman" w:hAnsi="Times New Roman" w:cs="Times New Roman"/>
          <w:sz w:val="28"/>
          <w:szCs w:val="28"/>
        </w:rPr>
        <w:t xml:space="preserve"> Сводная бюджетная роспись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9E396A" w:rsidRPr="009E396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1</w:t>
      </w:r>
      <w:r w:rsidR="002407D6">
        <w:rPr>
          <w:rFonts w:ascii="Times New Roman" w:hAnsi="Times New Roman" w:cs="Times New Roman"/>
          <w:sz w:val="28"/>
          <w:szCs w:val="28"/>
        </w:rPr>
        <w:t>)</w:t>
      </w:r>
      <w:r w:rsidRPr="009E396A">
        <w:rPr>
          <w:rFonts w:ascii="Times New Roman" w:hAnsi="Times New Roman" w:cs="Times New Roman"/>
          <w:sz w:val="28"/>
          <w:szCs w:val="28"/>
        </w:rPr>
        <w:t xml:space="preserve"> Порядок составления и ведения сводной бюджетной росписи устанавливается соответствующим финансовым органом и 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роспись.</w:t>
      </w:r>
    </w:p>
    <w:p w:rsidR="009E396A" w:rsidRPr="009E396A" w:rsidRDefault="002407D6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396A" w:rsidRPr="009E396A">
        <w:rPr>
          <w:rFonts w:ascii="Times New Roman" w:hAnsi="Times New Roman" w:cs="Times New Roman"/>
          <w:sz w:val="28"/>
          <w:szCs w:val="28"/>
        </w:rPr>
        <w:t xml:space="preserve"> Утвержденные показатели сводной бюджетной росписи должны соответствовать решению о местном бюджете.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внесении изменений в решение о местном бюджете </w:t>
      </w:r>
      <w:r w:rsidR="002407D6">
        <w:rPr>
          <w:rFonts w:ascii="Times New Roman" w:hAnsi="Times New Roman" w:cs="Times New Roman"/>
          <w:sz w:val="28"/>
          <w:szCs w:val="28"/>
        </w:rPr>
        <w:t xml:space="preserve">руководитель финансового органа </w:t>
      </w:r>
      <w:r w:rsidRPr="009E396A">
        <w:rPr>
          <w:rFonts w:ascii="Times New Roman" w:hAnsi="Times New Roman" w:cs="Times New Roman"/>
          <w:sz w:val="28"/>
          <w:szCs w:val="28"/>
        </w:rPr>
        <w:t>утверждает соответствующие изменения в сводную бюджетную роспись.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В ходе исполнения местного бюджета показатели сводной бюджетной росписи могут быть изменены без внесения изменений в решение о местном бюджете: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- В сводную бюджетную роспись могут быть внесены изменения в соответствии с решением руководителя финансового органа (руководителя органа управления государственным внебюджетным фондом) без внесения изменений в решение о бюджете.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-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местном бюджете на их исполнение в текущем финансовом году;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- в случае изменения состава или полномочий (функций) главных распорядителей бюджетных средств (подведомственных им казенных  учреждений), вступления в силу законов, предусматривающих осуществление полномочий органов местного самоуправления поселения за счет субвенций из других бюджетов бюджетной системы Российской Федерации, использование средств резервных фондов и иным образом зарезервированных в составе утвержденных бюджетных ассигнований, распределения бюджетных ассигнований между получателями бюджетных средств на конкурсной основе и по иным основаниям, связанным с особенностями исполнения бюджетов бюджетной системы Российской Федерации, перераспределения бюджетных ассигнований между главными распорядителями бюджетных средств, установленным решением о местном бюджете, - в пределах объема бюджетных ассигнований;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 xml:space="preserve">- в случае перераспределения бюджетных ассигнований между текущим финансовым годом и плановым периодом - в пределах предусмотренных решением о местном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(муниципальных) </w:t>
      </w:r>
      <w:r w:rsidRPr="009E396A">
        <w:rPr>
          <w:rFonts w:ascii="Times New Roman" w:hAnsi="Times New Roman" w:cs="Times New Roman"/>
          <w:sz w:val="28"/>
          <w:szCs w:val="28"/>
        </w:rPr>
        <w:lastRenderedPageBreak/>
        <w:t>услуг и общего объема бюджетных ассигнований по соответствующим разделам, подразделам, целевым статьям, видам расходов на текущий финансовый год и плановый период;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(муниципальных услуг) - в пределах общего объема бюджетных ассигнований, предусмотренных главному распорядителю бюджетных средств в текущем финансовом году на оказание государственных (муниципальных) услуг при условии, что увеличение бюджетных ассигнований по соответствующему виду расходов не превышает 10 процентов;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-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- в случае проведения реструктуризации муниципального долга в соответствии с Бюджетным кодексом Российской Федерации;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- в случае размещения бюджетных средств на банковских депозитах в соответствии с Бюджетным кодексом Российской Федерации;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- 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местного бюджета в пределах общего объема бюджетных ассигнований по источникам финансирования дефицита местного бюджета, предусмотренных на соответствующий финансовый год;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-в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предприятий.</w:t>
      </w:r>
    </w:p>
    <w:p w:rsidR="009E396A" w:rsidRPr="009E396A" w:rsidRDefault="002407D6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E396A" w:rsidRPr="009E396A">
        <w:rPr>
          <w:rFonts w:ascii="Times New Roman" w:hAnsi="Times New Roman" w:cs="Times New Roman"/>
          <w:sz w:val="28"/>
          <w:szCs w:val="28"/>
        </w:rPr>
        <w:t xml:space="preserve">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местном бюджете не допускается.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4</w:t>
      </w:r>
      <w:r w:rsidR="002407D6">
        <w:rPr>
          <w:rFonts w:ascii="Times New Roman" w:hAnsi="Times New Roman" w:cs="Times New Roman"/>
          <w:sz w:val="28"/>
          <w:szCs w:val="28"/>
        </w:rPr>
        <w:t>)</w:t>
      </w:r>
      <w:r w:rsidRPr="009E396A">
        <w:rPr>
          <w:rFonts w:ascii="Times New Roman" w:hAnsi="Times New Roman" w:cs="Times New Roman"/>
          <w:sz w:val="28"/>
          <w:szCs w:val="28"/>
        </w:rPr>
        <w:t xml:space="preserve">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 временного управления бюджетом.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Порядком составления и ведения сводной бюджетной росписи должны быть установлены предельные сроки внесения изменений в сводную бюджетную роспись</w:t>
      </w:r>
      <w:r w:rsidR="00F91E0F">
        <w:rPr>
          <w:rFonts w:ascii="Times New Roman" w:hAnsi="Times New Roman" w:cs="Times New Roman"/>
          <w:sz w:val="28"/>
          <w:szCs w:val="28"/>
        </w:rPr>
        <w:t>.</w:t>
      </w:r>
    </w:p>
    <w:p w:rsidR="009E396A" w:rsidRPr="009E396A" w:rsidRDefault="002407D6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E396A" w:rsidRPr="009E396A">
        <w:rPr>
          <w:rFonts w:ascii="Times New Roman" w:hAnsi="Times New Roman" w:cs="Times New Roman"/>
          <w:sz w:val="28"/>
          <w:szCs w:val="28"/>
        </w:rPr>
        <w:t xml:space="preserve"> В сводную бюджетную роспись включаются бюджетные ассигнования по источникам финансирования дефицита местного бюджета.</w:t>
      </w:r>
    </w:p>
    <w:p w:rsidR="009E396A" w:rsidRPr="009E396A" w:rsidRDefault="00F91E0F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396A" w:rsidRPr="009E396A">
        <w:rPr>
          <w:rFonts w:ascii="Times New Roman" w:hAnsi="Times New Roman" w:cs="Times New Roman"/>
          <w:sz w:val="28"/>
          <w:szCs w:val="28"/>
        </w:rPr>
        <w:t>. Бюджетные росписи главных распорядителей (распорядителей) бюджетных средств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1</w:t>
      </w:r>
      <w:r w:rsidR="00F91E0F">
        <w:rPr>
          <w:rFonts w:ascii="Times New Roman" w:hAnsi="Times New Roman" w:cs="Times New Roman"/>
          <w:sz w:val="28"/>
          <w:szCs w:val="28"/>
        </w:rPr>
        <w:t>)</w:t>
      </w:r>
      <w:r w:rsidRPr="009E396A">
        <w:rPr>
          <w:rFonts w:ascii="Times New Roman" w:hAnsi="Times New Roman" w:cs="Times New Roman"/>
          <w:sz w:val="28"/>
          <w:szCs w:val="28"/>
        </w:rPr>
        <w:t xml:space="preserve"> 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финансовым органом </w:t>
      </w:r>
      <w:r w:rsidR="00F91E0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E396A">
        <w:rPr>
          <w:rFonts w:ascii="Times New Roman" w:hAnsi="Times New Roman" w:cs="Times New Roman"/>
          <w:sz w:val="28"/>
          <w:szCs w:val="28"/>
        </w:rPr>
        <w:t>поселения</w:t>
      </w:r>
      <w:r w:rsidR="00F91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E0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9E396A">
        <w:rPr>
          <w:rFonts w:ascii="Times New Roman" w:hAnsi="Times New Roman" w:cs="Times New Roman"/>
          <w:sz w:val="28"/>
          <w:szCs w:val="28"/>
        </w:rPr>
        <w:t>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lastRenderedPageBreak/>
        <w:t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лимитами бюджетных обязательств.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2</w:t>
      </w:r>
      <w:r w:rsidR="00F91E0F">
        <w:rPr>
          <w:rFonts w:ascii="Times New Roman" w:hAnsi="Times New Roman" w:cs="Times New Roman"/>
          <w:sz w:val="28"/>
          <w:szCs w:val="28"/>
        </w:rPr>
        <w:t>)</w:t>
      </w:r>
      <w:r w:rsidRPr="009E396A">
        <w:rPr>
          <w:rFonts w:ascii="Times New Roman" w:hAnsi="Times New Roman" w:cs="Times New Roman"/>
          <w:sz w:val="28"/>
          <w:szCs w:val="28"/>
        </w:rPr>
        <w:t xml:space="preserve"> 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Показатели бюджетной росписи по расходам доводятся до подведомственных распорядителей и (или) получателей бюджетных средств до начала очередного финансового года, за исключением случаев временного управления бюджетом.</w:t>
      </w:r>
    </w:p>
    <w:p w:rsidR="009E396A" w:rsidRPr="009E396A" w:rsidRDefault="00F91E0F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E396A" w:rsidRPr="009E396A">
        <w:rPr>
          <w:rFonts w:ascii="Times New Roman" w:hAnsi="Times New Roman" w:cs="Times New Roman"/>
          <w:sz w:val="28"/>
          <w:szCs w:val="28"/>
        </w:rPr>
        <w:t xml:space="preserve"> Изменение показателей, утвержденных бюджетной росписью по расходам главного распорядителя бюджетных средств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9E396A" w:rsidRPr="009E396A" w:rsidRDefault="00F91E0F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E396A" w:rsidRPr="009E396A">
        <w:rPr>
          <w:rFonts w:ascii="Times New Roman" w:hAnsi="Times New Roman" w:cs="Times New Roman"/>
          <w:sz w:val="28"/>
          <w:szCs w:val="28"/>
        </w:rPr>
        <w:t xml:space="preserve"> Изменение показателей,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9E396A" w:rsidRPr="009E396A" w:rsidRDefault="00F91E0F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396A" w:rsidRPr="009E396A">
        <w:rPr>
          <w:rFonts w:ascii="Times New Roman" w:hAnsi="Times New Roman" w:cs="Times New Roman"/>
          <w:sz w:val="28"/>
          <w:szCs w:val="28"/>
        </w:rPr>
        <w:t>. Бюджетная смета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1. 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казенного учреждение, в соответствии с общими требованиями, установленными Министерством финансов Российской Федерации.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Бюджетная смета казенного учреждения, являющегося главным распорядителем бюджетных средств, утверждается руководителем главного распорядителя бюджетных средств.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2.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В бюджетной смете казенного учреждения дополнительно могут утверждаться иные показатели, предусмотренные порядком составления и ведения бюджетной сметы казенного учреждения.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Показатели бюджетной сметы казенного учреждения, руководитель которого наделен правом  ее утверждения в соответствии с порядком утверждения бюджетной сметы казенного учреждения,  могут быть детализированы по кодам  статей (подстатей) соответствующих групп (статей) классификаций операций сектора государственного управления в пределах доведенных лимитов бюджетных обязательств.</w:t>
      </w:r>
    </w:p>
    <w:p w:rsidR="009E396A" w:rsidRPr="009E396A" w:rsidRDefault="00F91E0F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396A" w:rsidRPr="009E396A">
        <w:rPr>
          <w:rFonts w:ascii="Times New Roman" w:hAnsi="Times New Roman" w:cs="Times New Roman"/>
          <w:sz w:val="28"/>
          <w:szCs w:val="28"/>
        </w:rPr>
        <w:t>. Внесение изменений в решение о бюджете в процессе его исполнения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1</w:t>
      </w:r>
      <w:r w:rsidR="00F91E0F">
        <w:rPr>
          <w:rFonts w:ascii="Times New Roman" w:hAnsi="Times New Roman" w:cs="Times New Roman"/>
          <w:sz w:val="28"/>
          <w:szCs w:val="28"/>
        </w:rPr>
        <w:t>)</w:t>
      </w:r>
      <w:r w:rsidRPr="009E396A">
        <w:rPr>
          <w:rFonts w:ascii="Times New Roman" w:hAnsi="Times New Roman" w:cs="Times New Roman"/>
          <w:sz w:val="28"/>
          <w:szCs w:val="28"/>
        </w:rPr>
        <w:t xml:space="preserve"> Администрация поселения разрабатывает и представляет в Совет поселения проекты решений о внесении изменений в решение о бюджете </w:t>
      </w:r>
      <w:r w:rsidRPr="009E396A">
        <w:rPr>
          <w:rFonts w:ascii="Times New Roman" w:hAnsi="Times New Roman" w:cs="Times New Roman"/>
          <w:sz w:val="28"/>
          <w:szCs w:val="28"/>
        </w:rPr>
        <w:lastRenderedPageBreak/>
        <w:t>поселения на текущий финансовый год и плановый период по всем вопросам, являющимся предметом правового регулирования указанного решения.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внесении изменений и дополнений в решение о бюджете поселения администрацией поселения в Совет поселения представляется: 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обоснование бюджетных ассигнований предлагаемых изменений;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пояснительная записка с предлагаемыми изменениями;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ожидаемая оценка исполнения бюджета по доходам.</w:t>
      </w:r>
    </w:p>
    <w:p w:rsidR="009E396A" w:rsidRP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2</w:t>
      </w:r>
      <w:r w:rsidR="00F91E0F">
        <w:rPr>
          <w:rFonts w:ascii="Times New Roman" w:hAnsi="Times New Roman" w:cs="Times New Roman"/>
          <w:sz w:val="28"/>
          <w:szCs w:val="28"/>
        </w:rPr>
        <w:t>)</w:t>
      </w:r>
      <w:r w:rsidRPr="009E396A">
        <w:rPr>
          <w:rFonts w:ascii="Times New Roman" w:hAnsi="Times New Roman" w:cs="Times New Roman"/>
          <w:sz w:val="28"/>
          <w:szCs w:val="28"/>
        </w:rPr>
        <w:t xml:space="preserve"> Проект решения о внесении изменений в решение о бюджете поселения на текущий финансовый год и плановый период рассматривается Советом поселения.</w:t>
      </w:r>
    </w:p>
    <w:p w:rsidR="009E396A" w:rsidRDefault="009E396A" w:rsidP="00103EA4">
      <w:pPr>
        <w:pStyle w:val="a5"/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6A">
        <w:rPr>
          <w:rFonts w:ascii="Times New Roman" w:hAnsi="Times New Roman" w:cs="Times New Roman"/>
          <w:sz w:val="28"/>
          <w:szCs w:val="28"/>
        </w:rPr>
        <w:t>При рассмотрении проекта решения о внесении изменений и дополнений в решение о бюджете заслушивается доклад представителя финансового органа (должностного лица).</w:t>
      </w:r>
      <w:r w:rsidRPr="00F91E0F">
        <w:rPr>
          <w:rFonts w:ascii="Times New Roman" w:hAnsi="Times New Roman" w:cs="Times New Roman"/>
          <w:sz w:val="28"/>
          <w:szCs w:val="28"/>
        </w:rPr>
        <w:t>»</w:t>
      </w:r>
    </w:p>
    <w:p w:rsidR="00A42528" w:rsidRDefault="00A42528" w:rsidP="00A42528">
      <w:pPr>
        <w:pStyle w:val="a5"/>
        <w:numPr>
          <w:ilvl w:val="1"/>
          <w:numId w:val="11"/>
        </w:numPr>
        <w:tabs>
          <w:tab w:val="left" w:pos="0"/>
          <w:tab w:val="left" w:pos="1134"/>
          <w:tab w:val="left" w:pos="1680"/>
        </w:tabs>
        <w:autoSpaceDE w:val="0"/>
        <w:autoSpaceDN w:val="0"/>
        <w:adjustRightInd w:val="0"/>
        <w:spacing w:after="0" w:line="240" w:lineRule="auto"/>
        <w:ind w:left="156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Нумерацию подпункта 3 пункта 3 статьи 10 считать 2.</w:t>
      </w:r>
    </w:p>
    <w:p w:rsidR="009E396A" w:rsidRDefault="001F4696" w:rsidP="0024159B">
      <w:pPr>
        <w:pStyle w:val="a5"/>
        <w:numPr>
          <w:ilvl w:val="1"/>
          <w:numId w:val="11"/>
        </w:numPr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hanging="4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статьи 11 изложить в следующей редакции:</w:t>
      </w:r>
    </w:p>
    <w:p w:rsidR="001F4696" w:rsidRDefault="0024159B" w:rsidP="0024159B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159B">
        <w:rPr>
          <w:rFonts w:ascii="Times New Roman" w:hAnsi="Times New Roman" w:cs="Times New Roman"/>
          <w:sz w:val="28"/>
          <w:szCs w:val="28"/>
        </w:rPr>
        <w:t>2.</w:t>
      </w:r>
      <w:r w:rsidRPr="0024159B">
        <w:rPr>
          <w:rFonts w:ascii="Times New Roman" w:hAnsi="Times New Roman" w:cs="Times New Roman"/>
          <w:sz w:val="28"/>
          <w:szCs w:val="28"/>
        </w:rPr>
        <w:tab/>
        <w:t xml:space="preserve">Внешняя проверка годового отчета об исполнении бюджета городского поселения </w:t>
      </w:r>
      <w:proofErr w:type="spellStart"/>
      <w:r w:rsidRPr="0024159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24159B">
        <w:rPr>
          <w:rFonts w:ascii="Times New Roman" w:hAnsi="Times New Roman" w:cs="Times New Roman"/>
          <w:sz w:val="28"/>
          <w:szCs w:val="28"/>
        </w:rPr>
        <w:t xml:space="preserve"> осуществляется контрольно-счетной палатой Березовского района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Думы Березовского района</w:t>
      </w:r>
      <w:r w:rsidRPr="002415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159B" w:rsidRDefault="0024159B" w:rsidP="0024159B">
      <w:pPr>
        <w:pStyle w:val="a5"/>
        <w:numPr>
          <w:ilvl w:val="1"/>
          <w:numId w:val="11"/>
        </w:numPr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Нумерацию пунктов 1-7 пункта 4 статьи 12 считать нумерацией 1-6 и дополнить указанный пункт подпунктом 8 следу</w:t>
      </w:r>
      <w:r w:rsidR="00A4252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содержания:</w:t>
      </w:r>
    </w:p>
    <w:p w:rsidR="0024159B" w:rsidRPr="0024159B" w:rsidRDefault="0024159B" w:rsidP="0024159B">
      <w:pPr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ind w:left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«8) </w:t>
      </w:r>
      <w:r w:rsidRPr="0024159B">
        <w:rPr>
          <w:sz w:val="28"/>
          <w:szCs w:val="28"/>
          <w:lang w:val="ru-RU"/>
        </w:rPr>
        <w:t>отчет об использовании бюджетных ассигнований дорожного фонда</w:t>
      </w:r>
      <w:r>
        <w:rPr>
          <w:sz w:val="28"/>
          <w:szCs w:val="28"/>
          <w:lang w:val="ru-RU"/>
        </w:rPr>
        <w:t>.»</w:t>
      </w:r>
    </w:p>
    <w:p w:rsidR="00114719" w:rsidRPr="00E47BE5" w:rsidRDefault="00E47BE5" w:rsidP="00103EA4">
      <w:pPr>
        <w:pStyle w:val="a5"/>
        <w:numPr>
          <w:ilvl w:val="1"/>
          <w:numId w:val="11"/>
        </w:numPr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13 </w:t>
      </w:r>
      <w:r w:rsidR="004932E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47BE5" w:rsidRPr="00E47BE5" w:rsidRDefault="004932EF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7BE5" w:rsidRPr="00E47BE5">
        <w:rPr>
          <w:rFonts w:ascii="Times New Roman" w:hAnsi="Times New Roman" w:cs="Times New Roman"/>
          <w:sz w:val="28"/>
          <w:szCs w:val="28"/>
        </w:rPr>
        <w:t>13. Бюджетные полномочия участников бюджетного процесса</w:t>
      </w:r>
    </w:p>
    <w:p w:rsidR="00E47BE5" w:rsidRPr="00E47BE5" w:rsidRDefault="00892BCD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7BE5" w:rsidRPr="00E47BE5">
        <w:rPr>
          <w:rFonts w:ascii="Times New Roman" w:hAnsi="Times New Roman" w:cs="Times New Roman"/>
          <w:sz w:val="28"/>
          <w:szCs w:val="28"/>
        </w:rPr>
        <w:t xml:space="preserve">. Бюджетные полномочия Совета </w:t>
      </w:r>
      <w:r w:rsidR="00DC5D05" w:rsidRPr="00DC5D05">
        <w:rPr>
          <w:rFonts w:ascii="Times New Roman" w:hAnsi="Times New Roman" w:cs="Times New Roman"/>
          <w:sz w:val="28"/>
          <w:szCs w:val="28"/>
        </w:rPr>
        <w:t xml:space="preserve">депутатов городского поселения </w:t>
      </w:r>
      <w:proofErr w:type="spellStart"/>
      <w:r w:rsidR="00DC5D05" w:rsidRPr="00DC5D0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E47BE5" w:rsidRPr="00E47BE5">
        <w:rPr>
          <w:rFonts w:ascii="Times New Roman" w:hAnsi="Times New Roman" w:cs="Times New Roman"/>
          <w:sz w:val="28"/>
          <w:szCs w:val="28"/>
        </w:rPr>
        <w:t>: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1) устанавливает порядок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местного бюджета;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2) рассматривает и утверждает бюджет поселения, отчет об исполнении бюджета поселения.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3) осуществляет контроль за исполнением бюджета поселения в порядке, установленном настоящим Положением;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4) вводит местные налоги и сборы, устанавливает размеры ставок по ним и предоставляет налоговые льготы в порядке, предусмотренном законодательством РФ о налогах и сборах;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5) утверждает программу муниципальных внутренних заимствований;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6) принимает программы социально-экономического развития поселения;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7) определяет порядок управления и распоряжения имуществом, находящимся в муниципальной собственности, порядок направления в бюджет поселения доходов от его использования;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8) устанавливает размер отчислений от прибыли муниципальных унитарных предприятий в местный бюджет;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9) формирует и определяет правовой статус органов, осуществляющих контроль за исполнением бюджета </w:t>
      </w:r>
      <w:r w:rsidR="00DC5D0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47BE5">
        <w:rPr>
          <w:rFonts w:ascii="Times New Roman" w:hAnsi="Times New Roman" w:cs="Times New Roman"/>
          <w:sz w:val="28"/>
          <w:szCs w:val="28"/>
        </w:rPr>
        <w:t>поселения</w:t>
      </w:r>
      <w:r w:rsidR="00DC5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D0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47BE5">
        <w:rPr>
          <w:rFonts w:ascii="Times New Roman" w:hAnsi="Times New Roman" w:cs="Times New Roman"/>
          <w:sz w:val="28"/>
          <w:szCs w:val="28"/>
        </w:rPr>
        <w:t>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10) устанавливает в соответствии с федеральными законами и законами </w:t>
      </w:r>
      <w:r w:rsidR="00DC5D05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E47BE5">
        <w:rPr>
          <w:rFonts w:ascii="Times New Roman" w:hAnsi="Times New Roman" w:cs="Times New Roman"/>
          <w:sz w:val="28"/>
          <w:szCs w:val="28"/>
        </w:rPr>
        <w:t xml:space="preserve"> нормативы отчислений доходов в </w:t>
      </w:r>
      <w:r w:rsidRPr="00E47BE5">
        <w:rPr>
          <w:rFonts w:ascii="Times New Roman" w:hAnsi="Times New Roman" w:cs="Times New Roman"/>
          <w:sz w:val="28"/>
          <w:szCs w:val="28"/>
        </w:rPr>
        <w:lastRenderedPageBreak/>
        <w:t>бюджеты поселений от федеральных налогов и сборов, в том числе от налогов, предусмотренных специальными налоговыми режимами, региональных и местных налогов, подлежащих зачислению в бюджет поселения;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11) осуществляет иные полномочия в соответствии с федеральными, областными законами, муниципальными правовыми актами </w:t>
      </w:r>
      <w:r w:rsidR="00DC5D0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DC5D0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47BE5">
        <w:rPr>
          <w:rFonts w:ascii="Times New Roman" w:hAnsi="Times New Roman" w:cs="Times New Roman"/>
          <w:sz w:val="28"/>
          <w:szCs w:val="28"/>
        </w:rPr>
        <w:t>.</w:t>
      </w:r>
    </w:p>
    <w:p w:rsidR="00E47BE5" w:rsidRPr="00E47BE5" w:rsidRDefault="00A53038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7BE5" w:rsidRPr="00E47BE5">
        <w:rPr>
          <w:rFonts w:ascii="Times New Roman" w:hAnsi="Times New Roman" w:cs="Times New Roman"/>
          <w:sz w:val="28"/>
          <w:szCs w:val="28"/>
        </w:rPr>
        <w:t xml:space="preserve">. Бюджетные полномочия </w:t>
      </w:r>
      <w:r w:rsidR="00DC5D05">
        <w:rPr>
          <w:rFonts w:ascii="Times New Roman" w:hAnsi="Times New Roman" w:cs="Times New Roman"/>
          <w:sz w:val="28"/>
          <w:szCs w:val="28"/>
        </w:rPr>
        <w:t>г</w:t>
      </w:r>
      <w:r w:rsidR="00E47BE5" w:rsidRPr="00E47BE5">
        <w:rPr>
          <w:rFonts w:ascii="Times New Roman" w:hAnsi="Times New Roman" w:cs="Times New Roman"/>
          <w:sz w:val="28"/>
          <w:szCs w:val="28"/>
        </w:rPr>
        <w:t>лав</w:t>
      </w:r>
      <w:r w:rsidR="00DC5D05">
        <w:rPr>
          <w:rFonts w:ascii="Times New Roman" w:hAnsi="Times New Roman" w:cs="Times New Roman"/>
          <w:sz w:val="28"/>
          <w:szCs w:val="28"/>
        </w:rPr>
        <w:t>ы</w:t>
      </w:r>
      <w:r w:rsidR="00E47BE5" w:rsidRPr="00E47BE5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E47BE5" w:rsidRPr="00E47BE5" w:rsidRDefault="00E47BE5" w:rsidP="00103EA4">
      <w:pPr>
        <w:pStyle w:val="a5"/>
        <w:tabs>
          <w:tab w:val="left" w:pos="284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1) определяет ответственных лиц </w:t>
      </w:r>
      <w:r w:rsidR="00DC5D05">
        <w:rPr>
          <w:rFonts w:ascii="Times New Roman" w:hAnsi="Times New Roman" w:cs="Times New Roman"/>
          <w:sz w:val="28"/>
          <w:szCs w:val="28"/>
        </w:rPr>
        <w:t>а</w:t>
      </w:r>
      <w:r w:rsidRPr="00E47BE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C5D0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DC5D0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47BE5">
        <w:rPr>
          <w:rFonts w:ascii="Times New Roman" w:hAnsi="Times New Roman" w:cs="Times New Roman"/>
          <w:sz w:val="28"/>
          <w:szCs w:val="28"/>
        </w:rPr>
        <w:t>, уполномоченных участвовать в бюджетных правоотношениях;</w:t>
      </w:r>
    </w:p>
    <w:p w:rsidR="00E47BE5" w:rsidRPr="00E47BE5" w:rsidRDefault="00E47BE5" w:rsidP="00103EA4">
      <w:pPr>
        <w:pStyle w:val="a5"/>
        <w:tabs>
          <w:tab w:val="left" w:pos="284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2) осуществляет организацию и общее руководство деятельностью по составлению проекта бюджета поселения;</w:t>
      </w:r>
    </w:p>
    <w:p w:rsidR="00E47BE5" w:rsidRPr="00E47BE5" w:rsidRDefault="00E47BE5" w:rsidP="00103EA4">
      <w:pPr>
        <w:pStyle w:val="a5"/>
        <w:tabs>
          <w:tab w:val="left" w:pos="284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3) возглавл</w:t>
      </w:r>
      <w:r w:rsidR="00DC5D05">
        <w:rPr>
          <w:rFonts w:ascii="Times New Roman" w:hAnsi="Times New Roman" w:cs="Times New Roman"/>
          <w:sz w:val="28"/>
          <w:szCs w:val="28"/>
        </w:rPr>
        <w:t xml:space="preserve">яет деятельность по исполнению </w:t>
      </w:r>
      <w:r w:rsidRPr="00E47BE5">
        <w:rPr>
          <w:rFonts w:ascii="Times New Roman" w:hAnsi="Times New Roman" w:cs="Times New Roman"/>
          <w:sz w:val="28"/>
          <w:szCs w:val="28"/>
        </w:rPr>
        <w:t>бюджета поселения;</w:t>
      </w:r>
    </w:p>
    <w:p w:rsidR="00E47BE5" w:rsidRPr="00E47BE5" w:rsidRDefault="00E47BE5" w:rsidP="00103EA4">
      <w:pPr>
        <w:pStyle w:val="a5"/>
        <w:tabs>
          <w:tab w:val="left" w:pos="284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4) вносит в Совет </w:t>
      </w:r>
      <w:r w:rsidR="00531E93">
        <w:rPr>
          <w:rFonts w:ascii="Times New Roman" w:hAnsi="Times New Roman" w:cs="Times New Roman"/>
          <w:sz w:val="28"/>
          <w:szCs w:val="28"/>
        </w:rPr>
        <w:t>депутатов</w:t>
      </w:r>
      <w:r w:rsidRPr="00E47BE5">
        <w:rPr>
          <w:rFonts w:ascii="Times New Roman" w:hAnsi="Times New Roman" w:cs="Times New Roman"/>
          <w:sz w:val="28"/>
          <w:szCs w:val="28"/>
        </w:rPr>
        <w:t xml:space="preserve"> поселения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E47BE5" w:rsidRPr="00E47BE5" w:rsidRDefault="00E47BE5" w:rsidP="00103EA4">
      <w:pPr>
        <w:pStyle w:val="a5"/>
        <w:tabs>
          <w:tab w:val="left" w:pos="284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5) осуществляет иные бюджетные полномочия, определенные правовыми актами Российской Федерации и </w:t>
      </w:r>
      <w:r w:rsidR="00531E9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</w:t>
      </w:r>
      <w:proofErr w:type="spellStart"/>
      <w:r w:rsidR="00531E9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47BE5">
        <w:rPr>
          <w:rFonts w:ascii="Times New Roman" w:hAnsi="Times New Roman" w:cs="Times New Roman"/>
          <w:sz w:val="28"/>
          <w:szCs w:val="28"/>
        </w:rPr>
        <w:t xml:space="preserve">, </w:t>
      </w:r>
      <w:r w:rsidR="00531E9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531E9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47BE5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правоотношения.</w:t>
      </w:r>
    </w:p>
    <w:p w:rsidR="00E47BE5" w:rsidRPr="00E47BE5" w:rsidRDefault="00A53038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BE5" w:rsidRPr="00E47BE5">
        <w:rPr>
          <w:rFonts w:ascii="Times New Roman" w:hAnsi="Times New Roman" w:cs="Times New Roman"/>
          <w:sz w:val="28"/>
          <w:szCs w:val="28"/>
        </w:rPr>
        <w:t xml:space="preserve">. Бюджетные полномочия </w:t>
      </w:r>
      <w:r w:rsidR="00531E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7BE5" w:rsidRPr="00E47BE5">
        <w:rPr>
          <w:rFonts w:ascii="Times New Roman" w:hAnsi="Times New Roman" w:cs="Times New Roman"/>
          <w:sz w:val="28"/>
          <w:szCs w:val="28"/>
        </w:rPr>
        <w:t>поселения: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1) обеспечивает составление проекта бюджета поселения, обеспечивает исполнение бюджета поселения;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2) утверждает методики распределения и (или) порядки предоставления межбюджетных трансфертов из местного бюджета;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3) организует составление программы социально-экономического развития поселения, вносит на рассмотрение Совета </w:t>
      </w:r>
      <w:r w:rsidR="00C50171">
        <w:rPr>
          <w:rFonts w:ascii="Times New Roman" w:hAnsi="Times New Roman" w:cs="Times New Roman"/>
          <w:sz w:val="28"/>
          <w:szCs w:val="28"/>
        </w:rPr>
        <w:t xml:space="preserve">депутатов городского </w:t>
      </w:r>
      <w:r w:rsidRPr="00E47BE5">
        <w:rPr>
          <w:rFonts w:ascii="Times New Roman" w:hAnsi="Times New Roman" w:cs="Times New Roman"/>
          <w:sz w:val="28"/>
          <w:szCs w:val="28"/>
        </w:rPr>
        <w:t>поселения проект решения о бюджете поселения в сроки, установленные муниципальными правовыми актами Совета поселения, но не позднее 15 ноября текущего года;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4) утверждает порядок разработки прогноза соц</w:t>
      </w:r>
      <w:r w:rsidR="00C50171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r w:rsidRPr="00E47BE5">
        <w:rPr>
          <w:rFonts w:ascii="Times New Roman" w:hAnsi="Times New Roman" w:cs="Times New Roman"/>
          <w:sz w:val="28"/>
          <w:szCs w:val="28"/>
        </w:rPr>
        <w:t>поселения;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5) разрабатывает основные направления </w:t>
      </w:r>
      <w:r w:rsidR="00C50171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  <w:r w:rsidRPr="00E47BE5">
        <w:rPr>
          <w:rFonts w:ascii="Times New Roman" w:hAnsi="Times New Roman" w:cs="Times New Roman"/>
          <w:sz w:val="28"/>
          <w:szCs w:val="28"/>
        </w:rPr>
        <w:t>поселения;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6) утверждает порядок разработки </w:t>
      </w:r>
      <w:r w:rsidR="004932EF">
        <w:rPr>
          <w:rFonts w:ascii="Times New Roman" w:hAnsi="Times New Roman" w:cs="Times New Roman"/>
          <w:sz w:val="28"/>
          <w:szCs w:val="28"/>
        </w:rPr>
        <w:t xml:space="preserve">проекта бюджета поселения, </w:t>
      </w:r>
      <w:r w:rsidRPr="00E47BE5">
        <w:rPr>
          <w:rFonts w:ascii="Times New Roman" w:hAnsi="Times New Roman" w:cs="Times New Roman"/>
          <w:sz w:val="28"/>
          <w:szCs w:val="28"/>
        </w:rPr>
        <w:t>среднесрочного финансового плана;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7) утверждает среднесрочный финансовый план </w:t>
      </w:r>
      <w:r w:rsidR="00C5017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C5017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47BE5">
        <w:rPr>
          <w:rFonts w:ascii="Times New Roman" w:hAnsi="Times New Roman" w:cs="Times New Roman"/>
          <w:sz w:val="28"/>
          <w:szCs w:val="28"/>
        </w:rPr>
        <w:t>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8) устанавливает порядок ведения </w:t>
      </w:r>
      <w:r w:rsidR="00C50171">
        <w:rPr>
          <w:rFonts w:ascii="Times New Roman" w:hAnsi="Times New Roman" w:cs="Times New Roman"/>
          <w:sz w:val="28"/>
          <w:szCs w:val="28"/>
        </w:rPr>
        <w:t xml:space="preserve">реестра расходных обязательств городского </w:t>
      </w:r>
      <w:r w:rsidRPr="00E47BE5">
        <w:rPr>
          <w:rFonts w:ascii="Times New Roman" w:hAnsi="Times New Roman" w:cs="Times New Roman"/>
          <w:sz w:val="28"/>
          <w:szCs w:val="28"/>
        </w:rPr>
        <w:t>поселения</w:t>
      </w:r>
      <w:r w:rsidR="00C50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17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47BE5">
        <w:rPr>
          <w:rFonts w:ascii="Times New Roman" w:hAnsi="Times New Roman" w:cs="Times New Roman"/>
          <w:sz w:val="28"/>
          <w:szCs w:val="28"/>
        </w:rPr>
        <w:t>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9) устанавливает состав информации, вносимой в муниципальную долговую книгу;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10)</w:t>
      </w:r>
      <w:r w:rsidR="00C50171">
        <w:rPr>
          <w:rFonts w:ascii="Times New Roman" w:hAnsi="Times New Roman" w:cs="Times New Roman"/>
          <w:sz w:val="28"/>
          <w:szCs w:val="28"/>
        </w:rPr>
        <w:t xml:space="preserve"> </w:t>
      </w:r>
      <w:r w:rsidRPr="00E47BE5">
        <w:rPr>
          <w:rFonts w:ascii="Times New Roman" w:hAnsi="Times New Roman" w:cs="Times New Roman"/>
          <w:sz w:val="28"/>
          <w:szCs w:val="28"/>
        </w:rPr>
        <w:t xml:space="preserve">осуществляет финансовый </w:t>
      </w:r>
      <w:r w:rsidR="00C50171">
        <w:rPr>
          <w:rFonts w:ascii="Times New Roman" w:hAnsi="Times New Roman" w:cs="Times New Roman"/>
          <w:sz w:val="28"/>
          <w:szCs w:val="28"/>
        </w:rPr>
        <w:t>контроль за исполнением бюджета;</w:t>
      </w:r>
      <w:r w:rsidRPr="00E47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11) утверждает </w:t>
      </w:r>
      <w:r w:rsidR="00C50171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Pr="00E47BE5">
        <w:rPr>
          <w:rFonts w:ascii="Times New Roman" w:hAnsi="Times New Roman" w:cs="Times New Roman"/>
          <w:sz w:val="28"/>
          <w:szCs w:val="28"/>
        </w:rPr>
        <w:t>поселения;</w:t>
      </w:r>
    </w:p>
    <w:p w:rsidR="00E47BE5" w:rsidRPr="00E47BE5" w:rsidRDefault="00C50171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47BE5" w:rsidRPr="00E47BE5">
        <w:rPr>
          <w:rFonts w:ascii="Times New Roman" w:hAnsi="Times New Roman" w:cs="Times New Roman"/>
          <w:sz w:val="28"/>
          <w:szCs w:val="28"/>
        </w:rPr>
        <w:t xml:space="preserve">) утверждает порядок проведения и критерии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47BE5" w:rsidRPr="00E47BE5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1</w:t>
      </w:r>
      <w:r w:rsidR="00C50171">
        <w:rPr>
          <w:rFonts w:ascii="Times New Roman" w:hAnsi="Times New Roman" w:cs="Times New Roman"/>
          <w:sz w:val="28"/>
          <w:szCs w:val="28"/>
        </w:rPr>
        <w:t>4</w:t>
      </w:r>
      <w:r w:rsidRPr="00E47BE5">
        <w:rPr>
          <w:rFonts w:ascii="Times New Roman" w:hAnsi="Times New Roman" w:cs="Times New Roman"/>
          <w:sz w:val="28"/>
          <w:szCs w:val="28"/>
        </w:rPr>
        <w:t>) определяет порядок использования средств резервн</w:t>
      </w:r>
      <w:r w:rsidR="00C50171">
        <w:rPr>
          <w:rFonts w:ascii="Times New Roman" w:hAnsi="Times New Roman" w:cs="Times New Roman"/>
          <w:sz w:val="28"/>
          <w:szCs w:val="28"/>
        </w:rPr>
        <w:t>ого</w:t>
      </w:r>
      <w:r w:rsidRPr="00E47BE5">
        <w:rPr>
          <w:rFonts w:ascii="Times New Roman" w:hAnsi="Times New Roman" w:cs="Times New Roman"/>
          <w:sz w:val="28"/>
          <w:szCs w:val="28"/>
        </w:rPr>
        <w:t xml:space="preserve"> фонд</w:t>
      </w:r>
      <w:r w:rsidR="00C50171">
        <w:rPr>
          <w:rFonts w:ascii="Times New Roman" w:hAnsi="Times New Roman" w:cs="Times New Roman"/>
          <w:sz w:val="28"/>
          <w:szCs w:val="28"/>
        </w:rPr>
        <w:t>а администрации</w:t>
      </w:r>
      <w:r w:rsidRPr="00E47BE5">
        <w:rPr>
          <w:rFonts w:ascii="Times New Roman" w:hAnsi="Times New Roman" w:cs="Times New Roman"/>
          <w:sz w:val="28"/>
          <w:szCs w:val="28"/>
        </w:rPr>
        <w:t>;</w:t>
      </w:r>
    </w:p>
    <w:p w:rsidR="00E47BE5" w:rsidRPr="00E47BE5" w:rsidRDefault="00A53038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E47BE5" w:rsidRPr="00E47BE5">
        <w:rPr>
          <w:rFonts w:ascii="Times New Roman" w:hAnsi="Times New Roman" w:cs="Times New Roman"/>
          <w:sz w:val="28"/>
          <w:szCs w:val="28"/>
        </w:rPr>
        <w:t xml:space="preserve"> управляет муниципальным долгом;</w:t>
      </w:r>
    </w:p>
    <w:p w:rsidR="00A53038" w:rsidRPr="00E47BE5" w:rsidRDefault="00A53038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E47BE5" w:rsidRPr="00E47BE5">
        <w:rPr>
          <w:rFonts w:ascii="Times New Roman" w:hAnsi="Times New Roman" w:cs="Times New Roman"/>
          <w:sz w:val="28"/>
          <w:szCs w:val="28"/>
        </w:rPr>
        <w:t xml:space="preserve">) в качестве администратора источников внутреннего финансирования дефицита бюджета осуществляет муниципальные внутренние заимствования, заключает кредитные соглашения и договоры для привлечения кредитов, </w:t>
      </w:r>
    </w:p>
    <w:p w:rsidR="00E47BE5" w:rsidRPr="00E47BE5" w:rsidRDefault="00A53038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47BE5" w:rsidRPr="00E47BE5">
        <w:rPr>
          <w:rFonts w:ascii="Times New Roman" w:hAnsi="Times New Roman" w:cs="Times New Roman"/>
          <w:sz w:val="28"/>
          <w:szCs w:val="28"/>
        </w:rPr>
        <w:t>) применяет меры принуждения за нарушение бюджетного законодательства в установленном порядке;</w:t>
      </w:r>
    </w:p>
    <w:p w:rsidR="00E47BE5" w:rsidRPr="00E47BE5" w:rsidRDefault="00A53038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7BE5" w:rsidRPr="00E47BE5">
        <w:rPr>
          <w:rFonts w:ascii="Times New Roman" w:hAnsi="Times New Roman" w:cs="Times New Roman"/>
          <w:sz w:val="28"/>
          <w:szCs w:val="28"/>
        </w:rPr>
        <w:t xml:space="preserve">) в соответствии с федеральным законодательством и в пределах своей компетенции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E47BE5" w:rsidRPr="00E47BE5">
        <w:rPr>
          <w:rFonts w:ascii="Times New Roman" w:hAnsi="Times New Roman" w:cs="Times New Roman"/>
          <w:sz w:val="28"/>
          <w:szCs w:val="28"/>
        </w:rPr>
        <w:t xml:space="preserve"> в судах по делам, вытекающим из указанных правоотношений, связанных с использованием бюджетных средств;</w:t>
      </w:r>
    </w:p>
    <w:p w:rsidR="00E47BE5" w:rsidRPr="00E47BE5" w:rsidRDefault="00A53038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47BE5" w:rsidRPr="00E47BE5">
        <w:rPr>
          <w:rFonts w:ascii="Times New Roman" w:hAnsi="Times New Roman" w:cs="Times New Roman"/>
          <w:sz w:val="28"/>
          <w:szCs w:val="28"/>
        </w:rPr>
        <w:t xml:space="preserve">) осуществляет иные бюджетные полномочия, установленные Бюджетным кодексом Российской Федерации, иными правовыми актами бюджетного законодательства Российской Федерации и (или) принимаемыми в соответствии с ним правовыми актами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E47BE5" w:rsidRPr="00E47BE5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правоотношения.</w:t>
      </w:r>
    </w:p>
    <w:p w:rsidR="00A53038" w:rsidRDefault="00A53038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Бюджетные полномочия ф</w:t>
      </w:r>
      <w:r w:rsidRPr="00A53038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303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>Финансовый орган обладает следующими бюджетными полномочиями: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>1) на основании и во исполнение Бюджетного кодекса Российской Федерации, настоящего решения, иных актов бюджетного законодательства Российской Федерации принимает правовые акты в установленной сфере деятельности;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 xml:space="preserve">2) организует составление проекта бюджета городского поселения </w:t>
      </w:r>
      <w:proofErr w:type="spellStart"/>
      <w:r w:rsidRPr="00332F9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32F92">
        <w:rPr>
          <w:rFonts w:ascii="Times New Roman" w:hAnsi="Times New Roman" w:cs="Times New Roman"/>
          <w:sz w:val="28"/>
          <w:szCs w:val="28"/>
        </w:rPr>
        <w:t xml:space="preserve">, представляет его в </w:t>
      </w:r>
      <w:r w:rsidR="00F91E0F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r w:rsidR="00F91E0F" w:rsidRPr="00332F9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F67DD5">
        <w:rPr>
          <w:rFonts w:ascii="Times New Roman" w:hAnsi="Times New Roman" w:cs="Times New Roman"/>
          <w:sz w:val="28"/>
          <w:szCs w:val="28"/>
        </w:rPr>
        <w:t xml:space="preserve"> в Совет </w:t>
      </w:r>
      <w:r w:rsidR="00994324">
        <w:rPr>
          <w:rFonts w:ascii="Times New Roman" w:hAnsi="Times New Roman" w:cs="Times New Roman"/>
          <w:sz w:val="28"/>
          <w:szCs w:val="28"/>
        </w:rPr>
        <w:t>поселения</w:t>
      </w:r>
      <w:r w:rsidRPr="00332F92">
        <w:rPr>
          <w:rFonts w:ascii="Times New Roman" w:hAnsi="Times New Roman" w:cs="Times New Roman"/>
          <w:sz w:val="28"/>
          <w:szCs w:val="28"/>
        </w:rPr>
        <w:t>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>3) разрабатывает порядок составления и ведения сводной бюджетной росписи местного бюджета, бюджетных росписей главных распорядителей (распорядителей) средств местного бюджета, кассового плана исполнения местного бюджета, а также состав и сроки представления главными распорядителями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>4) осуществляет составление и ведение кассового плана;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>5) устанавливает порядок исполнения местного бюджета по расходам;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>6) устанавливает порядок учета бюджетных обязательств;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>7) устанавливает порядок санкционирования оплаты денежных обязательств, подлежащих исполнению за счет средств местного бюджета;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>8) устанавливает порядок исполнения местного бюджета по источникам финансирования дефицита бюджета поселения, а также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 поселения;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>9)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>10) разрабатывает программу муниципальных заимствований;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>11) организует исполнение бюджета поселения;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lastRenderedPageBreak/>
        <w:t>12) осуществляет проверку финансового состояния юридических лиц - получателей бюджетных кредитов, гарантов или поручителей, принципала и ликвидности (надежности) предоставляемого обеспечения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>13) устанавливает порядок оценки надежности (ликвидности) банковской гарантии, поручительства в качестве способов обеспечения исполнения обязательств по возврату бюджетного кредита, уплате процентов и (или) иных платежей, предусмотренных законом и (или) договором;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>14) устанавливает порядок анализа финансового состояния принципала в целях предоставления муниципальной гарантии;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>15) ведет учет выданных муниципальных гарантий, исполнения обязательств принципала, обеспеченных гарантиями, а также учет осуществления гарантом платежей по выданным муниципальным гарантиям;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 xml:space="preserve">16) исполняет судебные акты по обращению взыскания на средства бюджета городского поселения </w:t>
      </w:r>
      <w:proofErr w:type="spellStart"/>
      <w:r w:rsidRPr="00332F9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32F92">
        <w:rPr>
          <w:rFonts w:ascii="Times New Roman" w:hAnsi="Times New Roman" w:cs="Times New Roman"/>
          <w:sz w:val="28"/>
          <w:szCs w:val="28"/>
        </w:rPr>
        <w:t xml:space="preserve"> в порядке, предусмотренном Бюджетным кодексом Российской Федерации;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>17) ежемесячно составляет и представляет отчет о кассовом исполнении местного бюджета в порядке, установленном Министерством финансов Российской Федерации;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 xml:space="preserve">18) разрабатывает и представляет в администрацию городского поселения </w:t>
      </w:r>
      <w:proofErr w:type="spellStart"/>
      <w:r w:rsidRPr="00332F9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32F92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политики;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 xml:space="preserve">19) разрабатывает прогноз основных параметров бюджета городского поселения </w:t>
      </w:r>
      <w:proofErr w:type="spellStart"/>
      <w:r w:rsidRPr="00332F9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32F92">
        <w:rPr>
          <w:rFonts w:ascii="Times New Roman" w:hAnsi="Times New Roman" w:cs="Times New Roman"/>
          <w:sz w:val="28"/>
          <w:szCs w:val="28"/>
        </w:rPr>
        <w:t>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 xml:space="preserve">20) получает от отраслевых (функциональных), территориальных органов администрации городского поселения </w:t>
      </w:r>
      <w:proofErr w:type="spellStart"/>
      <w:r w:rsidRPr="00332F9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32F92">
        <w:rPr>
          <w:rFonts w:ascii="Times New Roman" w:hAnsi="Times New Roman" w:cs="Times New Roman"/>
          <w:sz w:val="28"/>
          <w:szCs w:val="28"/>
        </w:rPr>
        <w:t xml:space="preserve">, должностных лиц администрации материалы, необходимые для составления проекта решения о бюджете городского поселения </w:t>
      </w:r>
      <w:proofErr w:type="spellStart"/>
      <w:r w:rsidRPr="00332F9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32F92">
        <w:rPr>
          <w:rFonts w:ascii="Times New Roman" w:hAnsi="Times New Roman" w:cs="Times New Roman"/>
          <w:sz w:val="28"/>
          <w:szCs w:val="28"/>
        </w:rPr>
        <w:t xml:space="preserve">, прогноза основных параметров бюджета городского поселения </w:t>
      </w:r>
      <w:proofErr w:type="spellStart"/>
      <w:r w:rsidRPr="00332F9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32F92">
        <w:rPr>
          <w:rFonts w:ascii="Times New Roman" w:hAnsi="Times New Roman" w:cs="Times New Roman"/>
          <w:sz w:val="28"/>
          <w:szCs w:val="28"/>
        </w:rPr>
        <w:t>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 xml:space="preserve">21) </w:t>
      </w:r>
      <w:r w:rsidR="00994324">
        <w:rPr>
          <w:rFonts w:ascii="Times New Roman" w:hAnsi="Times New Roman" w:cs="Times New Roman"/>
          <w:sz w:val="28"/>
          <w:szCs w:val="28"/>
        </w:rPr>
        <w:t xml:space="preserve">устанавливает порядок и методику планирования </w:t>
      </w:r>
      <w:r w:rsidRPr="00332F92">
        <w:rPr>
          <w:rFonts w:ascii="Times New Roman" w:hAnsi="Times New Roman" w:cs="Times New Roman"/>
          <w:sz w:val="28"/>
          <w:szCs w:val="28"/>
        </w:rPr>
        <w:t>предельны</w:t>
      </w:r>
      <w:r w:rsidR="00994324">
        <w:rPr>
          <w:rFonts w:ascii="Times New Roman" w:hAnsi="Times New Roman" w:cs="Times New Roman"/>
          <w:sz w:val="28"/>
          <w:szCs w:val="28"/>
        </w:rPr>
        <w:t>х</w:t>
      </w:r>
      <w:r w:rsidRPr="00332F9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94324">
        <w:rPr>
          <w:rFonts w:ascii="Times New Roman" w:hAnsi="Times New Roman" w:cs="Times New Roman"/>
          <w:sz w:val="28"/>
          <w:szCs w:val="28"/>
        </w:rPr>
        <w:t>ов</w:t>
      </w:r>
      <w:r w:rsidRPr="00332F92">
        <w:rPr>
          <w:rFonts w:ascii="Times New Roman" w:hAnsi="Times New Roman" w:cs="Times New Roman"/>
          <w:sz w:val="28"/>
          <w:szCs w:val="28"/>
        </w:rPr>
        <w:t xml:space="preserve"> бюджетных ассигнований по главным распорядителям средств бюджета городского поселения </w:t>
      </w:r>
      <w:proofErr w:type="spellStart"/>
      <w:r w:rsidRPr="00332F9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32F92">
        <w:rPr>
          <w:rFonts w:ascii="Times New Roman" w:hAnsi="Times New Roman" w:cs="Times New Roman"/>
          <w:sz w:val="28"/>
          <w:szCs w:val="28"/>
        </w:rPr>
        <w:t>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 xml:space="preserve">22) разрабатывает по поручению администрации городского поселения </w:t>
      </w:r>
      <w:proofErr w:type="spellStart"/>
      <w:r w:rsidRPr="00332F9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32F92">
        <w:rPr>
          <w:rFonts w:ascii="Times New Roman" w:hAnsi="Times New Roman" w:cs="Times New Roman"/>
          <w:sz w:val="28"/>
          <w:szCs w:val="28"/>
        </w:rPr>
        <w:t xml:space="preserve"> программу муниципальных заимствований городского поселения </w:t>
      </w:r>
      <w:proofErr w:type="spellStart"/>
      <w:r w:rsidRPr="00332F9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32F92">
        <w:rPr>
          <w:rFonts w:ascii="Times New Roman" w:hAnsi="Times New Roman" w:cs="Times New Roman"/>
          <w:sz w:val="28"/>
          <w:szCs w:val="28"/>
        </w:rPr>
        <w:t>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>23) осуществляет управление муниципальным долгом;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 xml:space="preserve">24) организует исполнение бюджета городского поселения </w:t>
      </w:r>
      <w:proofErr w:type="spellStart"/>
      <w:r w:rsidRPr="00332F9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32F92">
        <w:rPr>
          <w:rFonts w:ascii="Times New Roman" w:hAnsi="Times New Roman" w:cs="Times New Roman"/>
          <w:sz w:val="28"/>
          <w:szCs w:val="28"/>
        </w:rPr>
        <w:t xml:space="preserve">, устанавливает порядок составления и ведения сводной бюджетной росписи бюджета городского поселения </w:t>
      </w:r>
      <w:proofErr w:type="spellStart"/>
      <w:r w:rsidRPr="00332F9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32F92">
        <w:rPr>
          <w:rFonts w:ascii="Times New Roman" w:hAnsi="Times New Roman" w:cs="Times New Roman"/>
          <w:sz w:val="28"/>
          <w:szCs w:val="28"/>
        </w:rPr>
        <w:t xml:space="preserve">, и кассового плана исполнения бюджета городского поселения </w:t>
      </w:r>
      <w:proofErr w:type="spellStart"/>
      <w:r w:rsidRPr="00332F9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32F92">
        <w:rPr>
          <w:rFonts w:ascii="Times New Roman" w:hAnsi="Times New Roman" w:cs="Times New Roman"/>
          <w:sz w:val="28"/>
          <w:szCs w:val="28"/>
        </w:rPr>
        <w:t>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 xml:space="preserve">25) составляет и ведет сводную бюджетную роспись бюджета городского поселения </w:t>
      </w:r>
      <w:proofErr w:type="spellStart"/>
      <w:r w:rsidRPr="00332F9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32F92">
        <w:rPr>
          <w:rFonts w:ascii="Times New Roman" w:hAnsi="Times New Roman" w:cs="Times New Roman"/>
          <w:sz w:val="28"/>
          <w:szCs w:val="28"/>
        </w:rPr>
        <w:t>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 xml:space="preserve">26) ведет реестр расходных обязательств городского поселения </w:t>
      </w:r>
      <w:proofErr w:type="spellStart"/>
      <w:r w:rsidRPr="00332F9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32F92">
        <w:rPr>
          <w:rFonts w:ascii="Times New Roman" w:hAnsi="Times New Roman" w:cs="Times New Roman"/>
          <w:sz w:val="28"/>
          <w:szCs w:val="28"/>
        </w:rPr>
        <w:t>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>27) формирует и ведет реестр источников доходов бюджета поселения.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 xml:space="preserve">28) обеспечивает предоставление бюджетных кредитов в пределах бюджетных ассигнований, утвержденных решением о бюджете городского </w:t>
      </w:r>
      <w:r w:rsidRPr="00332F92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Pr="00332F9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32F92">
        <w:rPr>
          <w:rFonts w:ascii="Times New Roman" w:hAnsi="Times New Roman" w:cs="Times New Roman"/>
          <w:sz w:val="28"/>
          <w:szCs w:val="28"/>
        </w:rPr>
        <w:t xml:space="preserve">, в порядке, установленном администрацией городского поселения </w:t>
      </w:r>
      <w:proofErr w:type="spellStart"/>
      <w:r w:rsidRPr="00332F9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32F92">
        <w:rPr>
          <w:rFonts w:ascii="Times New Roman" w:hAnsi="Times New Roman" w:cs="Times New Roman"/>
          <w:sz w:val="28"/>
          <w:szCs w:val="28"/>
        </w:rPr>
        <w:t>;</w:t>
      </w:r>
    </w:p>
    <w:p w:rsidR="00332F92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 xml:space="preserve">29) осуществляет установление, детализацию и определение порядка применения бюджетной классификации Российской Федерации в части, относящейся к бюджету городского поселения </w:t>
      </w:r>
      <w:proofErr w:type="spellStart"/>
      <w:r w:rsidRPr="00332F9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32F92">
        <w:rPr>
          <w:rFonts w:ascii="Times New Roman" w:hAnsi="Times New Roman" w:cs="Times New Roman"/>
          <w:sz w:val="28"/>
          <w:szCs w:val="28"/>
        </w:rPr>
        <w:t>;</w:t>
      </w:r>
    </w:p>
    <w:p w:rsidR="00E47BE5" w:rsidRPr="00E47BE5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F92">
        <w:rPr>
          <w:rFonts w:ascii="Times New Roman" w:hAnsi="Times New Roman" w:cs="Times New Roman"/>
          <w:sz w:val="28"/>
          <w:szCs w:val="28"/>
        </w:rPr>
        <w:t xml:space="preserve">30) осуществляет иные полномочия в соответствии с Бюджетным кодексом Российской Федерации, настоящим решением, решением о бюджете городского поселения </w:t>
      </w:r>
      <w:proofErr w:type="spellStart"/>
      <w:r w:rsidRPr="00332F9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32F92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</w:t>
      </w:r>
    </w:p>
    <w:p w:rsidR="00E47BE5" w:rsidRPr="00332F92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32F92">
        <w:t xml:space="preserve"> </w:t>
      </w:r>
      <w:r w:rsidRPr="00332F92">
        <w:rPr>
          <w:rFonts w:ascii="Times New Roman" w:hAnsi="Times New Roman" w:cs="Times New Roman"/>
          <w:sz w:val="28"/>
          <w:szCs w:val="28"/>
        </w:rPr>
        <w:t>Бюджетные полномочия контрольно-счетного органа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– контрольно-счетной</w:t>
      </w:r>
      <w:r w:rsidRPr="00332F92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2F92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</w:p>
    <w:p w:rsidR="00B57B3B" w:rsidRPr="00B57B3B" w:rsidRDefault="00B57B3B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B3B">
        <w:rPr>
          <w:rFonts w:ascii="Times New Roman" w:hAnsi="Times New Roman" w:cs="Times New Roman"/>
          <w:sz w:val="28"/>
          <w:szCs w:val="28"/>
        </w:rPr>
        <w:t>1) внешняя проверка годового отчета об исполнении бюджета поселения;</w:t>
      </w:r>
    </w:p>
    <w:p w:rsidR="00B57B3B" w:rsidRPr="00B57B3B" w:rsidRDefault="00B57B3B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B3B">
        <w:rPr>
          <w:rFonts w:ascii="Times New Roman" w:hAnsi="Times New Roman" w:cs="Times New Roman"/>
          <w:sz w:val="28"/>
          <w:szCs w:val="28"/>
        </w:rPr>
        <w:t>2) экспертиза проектов решений Совета депутатов поселения о бюджете поселения и внесении изменений в него;</w:t>
      </w:r>
    </w:p>
    <w:p w:rsidR="00B57B3B" w:rsidRPr="00B57B3B" w:rsidRDefault="00B57B3B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B3B">
        <w:rPr>
          <w:rFonts w:ascii="Times New Roman" w:hAnsi="Times New Roman" w:cs="Times New Roman"/>
          <w:sz w:val="28"/>
          <w:szCs w:val="28"/>
        </w:rPr>
        <w:t>3) контроль за исполнением бюджета в форме экспертизы проектов решений Совета депутатов поселения об исполнении бюджета поселения за первый квартал, полугодие и 9 месяцев;</w:t>
      </w:r>
    </w:p>
    <w:p w:rsidR="00332F92" w:rsidRPr="00332F92" w:rsidRDefault="00B57B3B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B3B">
        <w:rPr>
          <w:rFonts w:ascii="Times New Roman" w:hAnsi="Times New Roman" w:cs="Times New Roman"/>
          <w:sz w:val="28"/>
          <w:szCs w:val="28"/>
        </w:rPr>
        <w:t>4) финансово-экономическая экспертиза проектов муниципальных программ.</w:t>
      </w:r>
    </w:p>
    <w:p w:rsidR="00E47BE5" w:rsidRPr="00E47BE5" w:rsidRDefault="00332F92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7BE5" w:rsidRPr="00E47BE5">
        <w:rPr>
          <w:rFonts w:ascii="Times New Roman" w:hAnsi="Times New Roman" w:cs="Times New Roman"/>
          <w:sz w:val="28"/>
          <w:szCs w:val="28"/>
        </w:rPr>
        <w:t xml:space="preserve">. Бюджетные полномочия главных распорядителей (распорядителей)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B57B3B">
        <w:rPr>
          <w:rFonts w:ascii="Times New Roman" w:hAnsi="Times New Roman" w:cs="Times New Roman"/>
          <w:sz w:val="28"/>
          <w:szCs w:val="28"/>
        </w:rPr>
        <w:t>: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Главные распорядители (распорядители) бюджетных средств</w:t>
      </w:r>
      <w:r w:rsidR="00B57B3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57B3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B57B3B">
        <w:rPr>
          <w:rFonts w:ascii="Times New Roman" w:hAnsi="Times New Roman" w:cs="Times New Roman"/>
          <w:sz w:val="28"/>
          <w:szCs w:val="28"/>
        </w:rPr>
        <w:t xml:space="preserve"> </w:t>
      </w:r>
      <w:r w:rsidRPr="00E47BE5">
        <w:rPr>
          <w:rFonts w:ascii="Times New Roman" w:hAnsi="Times New Roman" w:cs="Times New Roman"/>
          <w:sz w:val="28"/>
          <w:szCs w:val="28"/>
        </w:rPr>
        <w:t>поселения обладают следующими бюджетными полномочиями: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1) обеспечивают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2) формируют перечень подведомственных ему распорядителей и получателей бюджетных средств;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3) ведут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4) осуществляют планирование соответствующих расходов бюджета, составляют обоснования бюджетных ассигнований;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5) составляют, утверждают и ведут бюджетную роспись, распределяют бюджетные ассигнования, лимиты бюджетных обязательств по подведомственным распорядителям и получателям бюджетных средств и исполняют соответствующую часть бюджета;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6) вносят предложения по формированию и изменению лимитов бюджетных обязательств;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7) вносят предложения по формированию и изменению сводной бюджетной росписи;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9) формирует и утверждает государственные (муниципальные) задания соответствующего муниципального уровня;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10)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lastRenderedPageBreak/>
        <w:t>11)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12) обеспечивают контроль за соблюдением получателями субвенций, межбюджетных субсидий и иных субсидий, определенных Бюджетным кодексом РФ, условий, установленных при их предоставлении;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13) организуют и осуществляют ведомственный финансовый контроль в сфере своей деятельности;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14) формируют бюджетную отчетность главного распорядителя бюджетных средств;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15) выступают в суде от имени </w:t>
      </w:r>
      <w:r w:rsidR="00B57B3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B57B3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47BE5">
        <w:rPr>
          <w:rFonts w:ascii="Times New Roman" w:hAnsi="Times New Roman" w:cs="Times New Roman"/>
          <w:sz w:val="28"/>
          <w:szCs w:val="28"/>
        </w:rPr>
        <w:t xml:space="preserve">, в соответствии со своей компетенцией в качестве представителя ответчика по искам к муниципальному образованию: о возмещении вреда, причиненного физическому или юридическому лицу в результате незаконных действий (бездействия) органов местного самоуправления поселения или должностных лиц этих органов, в том числе в результате издания актов органов местного самоуправления, не соответствующих закону или иному нормативному правовому акту;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обязательств, а также представляют </w:t>
      </w:r>
      <w:r w:rsidR="00B57B3B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 w:rsidR="00B57B3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47BE5">
        <w:rPr>
          <w:rFonts w:ascii="Times New Roman" w:hAnsi="Times New Roman" w:cs="Times New Roman"/>
          <w:sz w:val="28"/>
          <w:szCs w:val="28"/>
        </w:rPr>
        <w:t xml:space="preserve"> в судах по иным делам, вытекающим из правоотношений, связанных с использованием средств бюджета поселения;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16) осуществляют иные бюджетные полномочия в соответствии с законодательством Российской Федерации и </w:t>
      </w:r>
      <w:r w:rsidR="00B57B3B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E47BE5">
        <w:rPr>
          <w:rFonts w:ascii="Times New Roman" w:hAnsi="Times New Roman" w:cs="Times New Roman"/>
          <w:sz w:val="28"/>
          <w:szCs w:val="28"/>
        </w:rPr>
        <w:t xml:space="preserve">, настоящим Положением и иными муниципальными правовыми актами </w:t>
      </w:r>
      <w:r w:rsidR="00B57B3B">
        <w:rPr>
          <w:rFonts w:ascii="Times New Roman" w:hAnsi="Times New Roman" w:cs="Times New Roman"/>
          <w:sz w:val="28"/>
          <w:szCs w:val="28"/>
        </w:rPr>
        <w:t>городского</w:t>
      </w:r>
      <w:r w:rsidRPr="00E47BE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57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3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47BE5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правоотношения.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6. Бюджетные полномочия главных администраторов (администраторов) доходов бюджета </w:t>
      </w:r>
      <w:r w:rsidR="00B57B3B">
        <w:rPr>
          <w:rFonts w:ascii="Times New Roman" w:hAnsi="Times New Roman" w:cs="Times New Roman"/>
          <w:sz w:val="28"/>
          <w:szCs w:val="28"/>
        </w:rPr>
        <w:t>городского</w:t>
      </w:r>
      <w:r w:rsidRPr="00E47BE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57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3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B57B3B">
        <w:rPr>
          <w:rFonts w:ascii="Times New Roman" w:hAnsi="Times New Roman" w:cs="Times New Roman"/>
          <w:sz w:val="28"/>
          <w:szCs w:val="28"/>
        </w:rPr>
        <w:t>: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1. Главные администраторы доходов бюджета поселения: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1) формируют перечень подведомственных ему администраторов доходов бюджета;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2) представляют сведения, необходимые для составления среднесрочного финансового плана и (или) проекта бюджета;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3) представляют сведения для составления и ведения кассового плана;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4) формируют и представляют бюджетную отчетность главного администратора доходов бюджета поселения;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5) устанавливают для находящихся в его ведении администраторов порядок составления сведений и представления отчетности, необходимой для осуществления своих полномочий;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6) осуществляют иные бюджетные полномочия в соответствии с законодательством Российской Федерации и </w:t>
      </w:r>
      <w:r w:rsidR="00B57B3B" w:rsidRPr="00B57B3B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E47BE5">
        <w:rPr>
          <w:rFonts w:ascii="Times New Roman" w:hAnsi="Times New Roman" w:cs="Times New Roman"/>
          <w:sz w:val="28"/>
          <w:szCs w:val="28"/>
        </w:rPr>
        <w:t xml:space="preserve">, настоящим Положением, иными муниципальными правовыми актами </w:t>
      </w:r>
      <w:r w:rsidR="00B57B3B">
        <w:rPr>
          <w:rFonts w:ascii="Times New Roman" w:hAnsi="Times New Roman" w:cs="Times New Roman"/>
          <w:sz w:val="28"/>
          <w:szCs w:val="28"/>
        </w:rPr>
        <w:t>городского</w:t>
      </w:r>
      <w:r w:rsidRPr="00E47BE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57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3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47BE5">
        <w:rPr>
          <w:rFonts w:ascii="Times New Roman" w:hAnsi="Times New Roman" w:cs="Times New Roman"/>
          <w:sz w:val="28"/>
          <w:szCs w:val="28"/>
        </w:rPr>
        <w:t>.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2. Администраторы доходов бюджета поселения: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lastRenderedPageBreak/>
        <w:t>1) осуществляют начисление, учет и контроль за правильностью исчисления, полнотой и своевременностью осуществления платежей в бюджет поселения, пеней и штрафов по ним;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2) осуществляют взыскание задолженности по платежам в бюджет поселения, пеней и штрафов;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3) принимают решение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представляют поручение в Управление Федерального казначейства </w:t>
      </w:r>
      <w:r w:rsidR="00B57B3B" w:rsidRPr="00B57B3B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  <w:r w:rsidRPr="00E47BE5">
        <w:rPr>
          <w:rFonts w:ascii="Times New Roman" w:hAnsi="Times New Roman" w:cs="Times New Roman"/>
          <w:sz w:val="28"/>
          <w:szCs w:val="28"/>
        </w:rPr>
        <w:t>для осуществления возврата в порядке, установленном Министерством финансов Российской Федерации;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4) принимают решение о зачете (уточнении) платежей в бюджеты бюджетной системы Российской Федерации и представляют уведомление в Управление Федерального казначейства </w:t>
      </w:r>
      <w:r w:rsidR="00B57B3B" w:rsidRPr="00B57B3B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E47BE5">
        <w:rPr>
          <w:rFonts w:ascii="Times New Roman" w:hAnsi="Times New Roman" w:cs="Times New Roman"/>
          <w:sz w:val="28"/>
          <w:szCs w:val="28"/>
        </w:rPr>
        <w:t>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5) формируют и представляют главному администратору доходов бюджета поселения, в ведении которого находятся, сведения и бюджетную отчетность, необходимые для осуществления полномочий главного администратора доходов бюджета;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6)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</w:t>
      </w:r>
      <w:r w:rsidR="00B57B3B">
        <w:rPr>
          <w:rFonts w:ascii="Times New Roman" w:hAnsi="Times New Roman" w:cs="Times New Roman"/>
          <w:sz w:val="28"/>
          <w:szCs w:val="28"/>
        </w:rPr>
        <w:t>«</w:t>
      </w:r>
      <w:r w:rsidRPr="00E47BE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57B3B">
        <w:rPr>
          <w:rFonts w:ascii="Times New Roman" w:hAnsi="Times New Roman" w:cs="Times New Roman"/>
          <w:sz w:val="28"/>
          <w:szCs w:val="28"/>
        </w:rPr>
        <w:t>»</w:t>
      </w:r>
      <w:r w:rsidRPr="00E47BE5">
        <w:rPr>
          <w:rFonts w:ascii="Times New Roman" w:hAnsi="Times New Roman" w:cs="Times New Roman"/>
          <w:sz w:val="28"/>
          <w:szCs w:val="28"/>
        </w:rPr>
        <w:t>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7) осуществляют иные бюджетные полномочия, установленные Бюджетным кодексом РФ и принимаемыми в соответствии с ним муниципальными правовыми актами, регулирующими бюджетные правоотношения.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3. Определение органов (должностных лиц) Администрации Спасского сельского поселения в качестве главных администраторов доходов бюджетов поселений осуществляется в порядке, установленном </w:t>
      </w:r>
      <w:r w:rsidR="004932EF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</w:t>
      </w:r>
      <w:proofErr w:type="spellStart"/>
      <w:r w:rsidR="004932E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47BE5">
        <w:rPr>
          <w:rFonts w:ascii="Times New Roman" w:hAnsi="Times New Roman" w:cs="Times New Roman"/>
          <w:sz w:val="28"/>
          <w:szCs w:val="28"/>
        </w:rPr>
        <w:t>.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7. Бюджетные полномочия главных администраторов (администраторов) источников финансирования дефицита бюджета </w:t>
      </w:r>
      <w:r w:rsidR="004932E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4932E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4932EF">
        <w:rPr>
          <w:rFonts w:ascii="Times New Roman" w:hAnsi="Times New Roman" w:cs="Times New Roman"/>
          <w:sz w:val="28"/>
          <w:szCs w:val="28"/>
        </w:rPr>
        <w:t>: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1. Главные администраторы источников финансирования дефицита бюджета поселения: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1) формируют перечни подведомственных ему администраторов источников финансирования дефицита бюджета;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2) осуществляют планирование (прогнозирование) поступлений и выплат по источникам финансирования дефицита бюджета поселения;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3) обеспечивают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 поселения;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lastRenderedPageBreak/>
        <w:t>4) распределяют бюджетные ассигнования по подведомственным администраторам источников финансирования дефицита бюджета поселения и исполняют соответствующую часть бюджета;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5) организуют и осуществляют ведомственный финансовый контроль в сфере своей деятельности;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6) формируют бюджетную отчетность главного администратора источников финансирования дефицита бюджета поселения.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2. Администраторы источников финансирования дефицита бюджета поселения: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1) осуществляют планирование (прогнозирование) поступлений и выплат по источникам финансирования дефицита бюджета поселения;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2) осуществляют контроль за полнотой и своевременностью поступления в бюджет источников финансирования дефицита бюджета поселения;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3) обеспечивают поступления в бюджет и выплаты из бюджета по источникам финансирования дефицита бюджета поселения;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4) формируют и представляют бюджетную отчетность;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5) в случае и порядке, установленных главным администратором источников финансирования дефицита бюджета поселения, осуществляют отдельные бюджетные полномочия главного администратора источников финансирования дефицита бюджета поселения, в ведении которого находятся;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6) осуществляют иные полномочия, установленные Бюджетным кодексом Российской Федерации и принимаемыми в соответствии с ним </w:t>
      </w:r>
      <w:r w:rsidR="004932EF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городского </w:t>
      </w:r>
      <w:r w:rsidRPr="00E47BE5">
        <w:rPr>
          <w:rFonts w:ascii="Times New Roman" w:hAnsi="Times New Roman" w:cs="Times New Roman"/>
          <w:sz w:val="28"/>
          <w:szCs w:val="28"/>
        </w:rPr>
        <w:t>поселения</w:t>
      </w:r>
      <w:r w:rsidR="00493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2E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47BE5">
        <w:rPr>
          <w:rFonts w:ascii="Times New Roman" w:hAnsi="Times New Roman" w:cs="Times New Roman"/>
          <w:sz w:val="28"/>
          <w:szCs w:val="28"/>
        </w:rPr>
        <w:t>.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 xml:space="preserve">8. Бюджетные полномочия получателей средств бюджета </w:t>
      </w:r>
      <w:r w:rsidR="004932EF">
        <w:rPr>
          <w:rFonts w:ascii="Times New Roman" w:hAnsi="Times New Roman" w:cs="Times New Roman"/>
          <w:sz w:val="28"/>
          <w:szCs w:val="28"/>
        </w:rPr>
        <w:t>городского</w:t>
      </w:r>
      <w:r w:rsidRPr="00E47BE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93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2EF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Получатели бюджетных средств обладают следующими бюджетными полномочиями: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1) составляют и исполняют бюджетную смету;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2) принимают и (или) исполняют в пределах доведенных лимитов бюджетных обязательств и (или) бюджетных ассигнований бюджетные обязательства;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3) обеспечивают результативность, целевой характер использования предусмотренных ему бюджетных ассигнований;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4) вносят соответствующему главному распорядителю (распорядителю) средств бюджета поселения предложения по изменению бюджетной росписи;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5) ведут бюджетный учет либо передают на основании соглашения это полномочие муниципальному учреждению (централизованной бухгалтерии);</w:t>
      </w:r>
    </w:p>
    <w:p w:rsidR="00E47BE5" w:rsidRP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6) формируют и представляют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E47BE5" w:rsidRDefault="00E47BE5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E5">
        <w:rPr>
          <w:rFonts w:ascii="Times New Roman" w:hAnsi="Times New Roman" w:cs="Times New Roman"/>
          <w:sz w:val="28"/>
          <w:szCs w:val="28"/>
        </w:rPr>
        <w:t>7) исполняют иные полномочия, установленные Бюджетным кодексом и принятыми в соответствии с ним муниципальными правовыми актами, регулирующими бюджетные правоотношения.</w:t>
      </w:r>
      <w:r w:rsidR="0024159B">
        <w:rPr>
          <w:rFonts w:ascii="Times New Roman" w:hAnsi="Times New Roman" w:cs="Times New Roman"/>
          <w:sz w:val="28"/>
          <w:szCs w:val="28"/>
        </w:rPr>
        <w:t>»</w:t>
      </w:r>
    </w:p>
    <w:p w:rsidR="0024159B" w:rsidRDefault="0024159B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Подпункт 1 пункта 1 статьи 14 дополнить словами: </w:t>
      </w:r>
      <w:r w:rsidRPr="0024159B">
        <w:rPr>
          <w:rFonts w:ascii="Times New Roman" w:hAnsi="Times New Roman" w:cs="Times New Roman"/>
          <w:sz w:val="28"/>
          <w:szCs w:val="28"/>
        </w:rPr>
        <w:t>«на основании соглашения по передаче полномочий по осуществлению внешнего муниципального финансового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59B" w:rsidRDefault="0024159B" w:rsidP="00103EA4">
      <w:pPr>
        <w:pStyle w:val="a5"/>
        <w:tabs>
          <w:tab w:val="left" w:pos="0"/>
          <w:tab w:val="left" w:pos="1134"/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FA4BE1">
        <w:rPr>
          <w:rFonts w:ascii="Times New Roman" w:hAnsi="Times New Roman" w:cs="Times New Roman"/>
          <w:sz w:val="28"/>
          <w:szCs w:val="28"/>
        </w:rPr>
        <w:t>Пункт 3 статьи 14 изложить в следующей редакции:</w:t>
      </w:r>
    </w:p>
    <w:p w:rsidR="00FA4BE1" w:rsidRPr="00FA4BE1" w:rsidRDefault="00FA4BE1" w:rsidP="00FA4BE1">
      <w:pPr>
        <w:tabs>
          <w:tab w:val="left" w:pos="0"/>
          <w:tab w:val="left" w:pos="851"/>
          <w:tab w:val="left" w:pos="1560"/>
          <w:tab w:val="left" w:pos="168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 w:rsidRPr="00A42528"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>«</w:t>
      </w:r>
      <w:r w:rsidRPr="00FA4BE1">
        <w:rPr>
          <w:sz w:val="28"/>
          <w:szCs w:val="28"/>
          <w:lang w:val="ru-RU"/>
        </w:rPr>
        <w:t xml:space="preserve">3. Формы и порядок осуществления финансового контроля регулируются Бюджетным кодексом Российской Федерации, нормативными правовыми актами </w:t>
      </w:r>
      <w:r>
        <w:rPr>
          <w:sz w:val="28"/>
          <w:szCs w:val="28"/>
          <w:lang w:val="ru-RU"/>
        </w:rPr>
        <w:t xml:space="preserve">Березовского района, </w:t>
      </w:r>
      <w:r w:rsidRPr="00FA4BE1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FA4BE1">
        <w:rPr>
          <w:sz w:val="28"/>
          <w:szCs w:val="28"/>
          <w:lang w:val="ru-RU"/>
        </w:rPr>
        <w:t>Игрим</w:t>
      </w:r>
      <w:proofErr w:type="spellEnd"/>
      <w:r w:rsidRPr="00FA4BE1">
        <w:rPr>
          <w:sz w:val="28"/>
          <w:szCs w:val="28"/>
          <w:lang w:val="ru-RU"/>
        </w:rPr>
        <w:t xml:space="preserve"> и настоящим Положением.</w:t>
      </w:r>
      <w:r>
        <w:rPr>
          <w:sz w:val="28"/>
          <w:szCs w:val="28"/>
          <w:lang w:val="ru-RU"/>
        </w:rPr>
        <w:t>»</w:t>
      </w:r>
    </w:p>
    <w:p w:rsidR="004F57A5" w:rsidRPr="00C21CAE" w:rsidRDefault="004F5D28" w:rsidP="00880184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4F57A5" w:rsidRPr="00C21CAE">
        <w:rPr>
          <w:rFonts w:ascii="Times New Roman" w:hAnsi="Times New Roman" w:cs="Times New Roman"/>
          <w:sz w:val="28"/>
          <w:szCs w:val="28"/>
        </w:rPr>
        <w:t>.</w:t>
      </w:r>
    </w:p>
    <w:p w:rsidR="004F57A5" w:rsidRPr="00C21CAE" w:rsidRDefault="004F57A5" w:rsidP="00880184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4F5D28" w:rsidRPr="00C21CAE">
        <w:rPr>
          <w:rFonts w:ascii="Times New Roman" w:hAnsi="Times New Roman" w:cs="Times New Roman"/>
          <w:sz w:val="28"/>
          <w:szCs w:val="28"/>
        </w:rPr>
        <w:t>обнародования</w:t>
      </w:r>
      <w:r w:rsidR="0014691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2018 года</w:t>
      </w:r>
      <w:r w:rsidR="00114719">
        <w:rPr>
          <w:rFonts w:ascii="Times New Roman" w:hAnsi="Times New Roman" w:cs="Times New Roman"/>
          <w:sz w:val="28"/>
          <w:szCs w:val="28"/>
        </w:rPr>
        <w:t>.</w:t>
      </w:r>
    </w:p>
    <w:p w:rsidR="004F57A5" w:rsidRPr="00C21CAE" w:rsidRDefault="004F57A5" w:rsidP="00880184">
      <w:pPr>
        <w:pStyle w:val="a5"/>
        <w:numPr>
          <w:ilvl w:val="0"/>
          <w:numId w:val="1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</w:t>
      </w:r>
      <w:r w:rsidR="004F5D28" w:rsidRPr="00C21CAE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spellStart"/>
      <w:r w:rsidR="004F5D28" w:rsidRPr="00C21CA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C21CA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r w:rsidR="004F5D28" w:rsidRPr="00C21CAE">
        <w:rPr>
          <w:rFonts w:ascii="Times New Roman" w:hAnsi="Times New Roman" w:cs="Times New Roman"/>
          <w:sz w:val="28"/>
          <w:szCs w:val="28"/>
        </w:rPr>
        <w:t>по финансово-экономическим вопросам</w:t>
      </w:r>
      <w:r w:rsidRPr="00C21CAE">
        <w:rPr>
          <w:rFonts w:ascii="Times New Roman" w:hAnsi="Times New Roman" w:cs="Times New Roman"/>
          <w:sz w:val="28"/>
          <w:szCs w:val="28"/>
        </w:rPr>
        <w:t xml:space="preserve"> </w:t>
      </w:r>
      <w:r w:rsidR="004F5D28" w:rsidRPr="00C21CAE">
        <w:rPr>
          <w:rFonts w:ascii="Times New Roman" w:hAnsi="Times New Roman" w:cs="Times New Roman"/>
          <w:sz w:val="28"/>
          <w:szCs w:val="28"/>
        </w:rPr>
        <w:t>В.А.</w:t>
      </w:r>
      <w:r w:rsidR="00146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D28" w:rsidRPr="00C21CAE">
        <w:rPr>
          <w:rFonts w:ascii="Times New Roman" w:hAnsi="Times New Roman" w:cs="Times New Roman"/>
          <w:sz w:val="28"/>
          <w:szCs w:val="28"/>
        </w:rPr>
        <w:t>Ляпустину</w:t>
      </w:r>
      <w:proofErr w:type="spellEnd"/>
      <w:r w:rsidR="004F5D28" w:rsidRPr="00C21CAE">
        <w:rPr>
          <w:rFonts w:ascii="Times New Roman" w:hAnsi="Times New Roman" w:cs="Times New Roman"/>
          <w:sz w:val="28"/>
          <w:szCs w:val="28"/>
        </w:rPr>
        <w:t>.</w:t>
      </w:r>
    </w:p>
    <w:p w:rsidR="00677931" w:rsidRPr="00C21CAE" w:rsidRDefault="00677931" w:rsidP="00880184">
      <w:pPr>
        <w:tabs>
          <w:tab w:val="left" w:pos="0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sz w:val="27"/>
          <w:szCs w:val="27"/>
          <w:lang w:val="ru-RU"/>
        </w:rPr>
      </w:pPr>
    </w:p>
    <w:tbl>
      <w:tblPr>
        <w:tblpPr w:leftFromText="180" w:rightFromText="180" w:vertAnchor="text" w:horzAnchor="margin" w:tblpY="38"/>
        <w:tblW w:w="9923" w:type="dxa"/>
        <w:tblLook w:val="04A0"/>
      </w:tblPr>
      <w:tblGrid>
        <w:gridCol w:w="5103"/>
        <w:gridCol w:w="4820"/>
      </w:tblGrid>
      <w:tr w:rsidR="00880184" w:rsidRPr="00C21CAE" w:rsidTr="00880184">
        <w:tc>
          <w:tcPr>
            <w:tcW w:w="5103" w:type="dxa"/>
          </w:tcPr>
          <w:p w:rsidR="00880184" w:rsidRPr="00C21CAE" w:rsidRDefault="00880184" w:rsidP="006B1AE7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6B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6B1AE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80184" w:rsidRPr="00C21CAE" w:rsidRDefault="006B1AE7" w:rsidP="006B1AE7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80184"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80184"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</w:tc>
      </w:tr>
      <w:tr w:rsidR="00880184" w:rsidRPr="00C21CAE" w:rsidTr="00880184">
        <w:trPr>
          <w:trHeight w:val="1021"/>
        </w:trPr>
        <w:tc>
          <w:tcPr>
            <w:tcW w:w="5103" w:type="dxa"/>
          </w:tcPr>
          <w:p w:rsidR="006B1AE7" w:rsidRDefault="006B1AE7" w:rsidP="00880184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6B1AE7" w:rsidRDefault="006B1AE7" w:rsidP="00880184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184" w:rsidRPr="00C21CAE" w:rsidRDefault="006B1AE7" w:rsidP="00880184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880184" w:rsidRPr="00C21CAE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880184" w:rsidRPr="00C21CAE">
              <w:rPr>
                <w:rFonts w:ascii="Times New Roman" w:hAnsi="Times New Roman" w:cs="Times New Roman"/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820" w:type="dxa"/>
          </w:tcPr>
          <w:p w:rsidR="00880184" w:rsidRDefault="00880184" w:rsidP="00880184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184" w:rsidRPr="00C21CAE" w:rsidRDefault="00880184" w:rsidP="00880184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184" w:rsidRPr="00C21CAE" w:rsidRDefault="00880184" w:rsidP="00880184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Затирк</w:t>
            </w: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F57A5" w:rsidRPr="00C21CAE" w:rsidRDefault="004F57A5" w:rsidP="00103EA4">
      <w:pPr>
        <w:autoSpaceDE w:val="0"/>
        <w:autoSpaceDN w:val="0"/>
        <w:adjustRightInd w:val="0"/>
        <w:contextualSpacing/>
        <w:jc w:val="right"/>
        <w:outlineLvl w:val="0"/>
        <w:rPr>
          <w:lang w:val="ru-RU"/>
        </w:rPr>
      </w:pPr>
    </w:p>
    <w:sectPr w:rsidR="004F57A5" w:rsidRPr="00C21CAE" w:rsidSect="00FA4BE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209"/>
    <w:multiLevelType w:val="hybridMultilevel"/>
    <w:tmpl w:val="9FAE52C4"/>
    <w:lvl w:ilvl="0" w:tplc="C464AAD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7E7586"/>
    <w:multiLevelType w:val="multilevel"/>
    <w:tmpl w:val="E506A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853B85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9F459E3"/>
    <w:multiLevelType w:val="hybridMultilevel"/>
    <w:tmpl w:val="DFB485F4"/>
    <w:lvl w:ilvl="0" w:tplc="90441152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0F04944"/>
    <w:multiLevelType w:val="hybridMultilevel"/>
    <w:tmpl w:val="56A69F1A"/>
    <w:lvl w:ilvl="0" w:tplc="AD8699DE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17B232F"/>
    <w:multiLevelType w:val="multilevel"/>
    <w:tmpl w:val="09BA7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37D0D67"/>
    <w:multiLevelType w:val="multilevel"/>
    <w:tmpl w:val="9D30B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812A85"/>
    <w:multiLevelType w:val="hybridMultilevel"/>
    <w:tmpl w:val="EC62F6E0"/>
    <w:lvl w:ilvl="0" w:tplc="DF7E829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5B231446"/>
    <w:multiLevelType w:val="hybridMultilevel"/>
    <w:tmpl w:val="187A44F6"/>
    <w:lvl w:ilvl="0" w:tplc="2EFE55F6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1CB0388"/>
    <w:multiLevelType w:val="hybridMultilevel"/>
    <w:tmpl w:val="4558CA96"/>
    <w:lvl w:ilvl="0" w:tplc="4930284A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C1A5D26"/>
    <w:multiLevelType w:val="hybridMultilevel"/>
    <w:tmpl w:val="98267948"/>
    <w:lvl w:ilvl="0" w:tplc="BC4C3362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203AFA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F0446"/>
    <w:multiLevelType w:val="hybridMultilevel"/>
    <w:tmpl w:val="156AF8EE"/>
    <w:lvl w:ilvl="0" w:tplc="4EA8FF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FF12A6"/>
    <w:multiLevelType w:val="hybridMultilevel"/>
    <w:tmpl w:val="38AECA50"/>
    <w:lvl w:ilvl="0" w:tplc="152A5436">
      <w:start w:val="3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  <w:num w:numId="14">
    <w:abstractNumId w:val="0"/>
  </w:num>
  <w:num w:numId="15">
    <w:abstractNumId w:val="2"/>
  </w:num>
  <w:num w:numId="16">
    <w:abstractNumId w:val="15"/>
  </w:num>
  <w:num w:numId="17">
    <w:abstractNumId w:val="6"/>
  </w:num>
  <w:num w:numId="18">
    <w:abstractNumId w:val="14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4F57A5"/>
    <w:rsid w:val="00004C89"/>
    <w:rsid w:val="000263AA"/>
    <w:rsid w:val="000F75BD"/>
    <w:rsid w:val="00103EA4"/>
    <w:rsid w:val="00114719"/>
    <w:rsid w:val="00146913"/>
    <w:rsid w:val="00161C17"/>
    <w:rsid w:val="001875A8"/>
    <w:rsid w:val="001E101B"/>
    <w:rsid w:val="001E1816"/>
    <w:rsid w:val="001F4696"/>
    <w:rsid w:val="00225152"/>
    <w:rsid w:val="002407D6"/>
    <w:rsid w:val="0024159B"/>
    <w:rsid w:val="00261DB2"/>
    <w:rsid w:val="002E6950"/>
    <w:rsid w:val="00332F92"/>
    <w:rsid w:val="004072F3"/>
    <w:rsid w:val="004932EF"/>
    <w:rsid w:val="004F57A5"/>
    <w:rsid w:val="004F5D28"/>
    <w:rsid w:val="00522AF4"/>
    <w:rsid w:val="00531E93"/>
    <w:rsid w:val="00570D28"/>
    <w:rsid w:val="00573C2B"/>
    <w:rsid w:val="005B4DD8"/>
    <w:rsid w:val="00605FA5"/>
    <w:rsid w:val="006463FB"/>
    <w:rsid w:val="00676F4A"/>
    <w:rsid w:val="00677931"/>
    <w:rsid w:val="006B1AE7"/>
    <w:rsid w:val="006E45B8"/>
    <w:rsid w:val="007B3FAC"/>
    <w:rsid w:val="007E02C5"/>
    <w:rsid w:val="008308C3"/>
    <w:rsid w:val="00880184"/>
    <w:rsid w:val="00891640"/>
    <w:rsid w:val="00892BCD"/>
    <w:rsid w:val="008E256B"/>
    <w:rsid w:val="00983500"/>
    <w:rsid w:val="00994324"/>
    <w:rsid w:val="009E396A"/>
    <w:rsid w:val="00A42528"/>
    <w:rsid w:val="00A53038"/>
    <w:rsid w:val="00AB5CE4"/>
    <w:rsid w:val="00B57B3B"/>
    <w:rsid w:val="00B873DF"/>
    <w:rsid w:val="00B87B2F"/>
    <w:rsid w:val="00BB0695"/>
    <w:rsid w:val="00C21CAE"/>
    <w:rsid w:val="00C42B7C"/>
    <w:rsid w:val="00C50171"/>
    <w:rsid w:val="00C86DF8"/>
    <w:rsid w:val="00D30B1B"/>
    <w:rsid w:val="00D36C69"/>
    <w:rsid w:val="00D60C65"/>
    <w:rsid w:val="00DB1979"/>
    <w:rsid w:val="00DC5D05"/>
    <w:rsid w:val="00DE5417"/>
    <w:rsid w:val="00E22A2D"/>
    <w:rsid w:val="00E46DDF"/>
    <w:rsid w:val="00E476BB"/>
    <w:rsid w:val="00E47BE5"/>
    <w:rsid w:val="00E82AC1"/>
    <w:rsid w:val="00F67DD5"/>
    <w:rsid w:val="00F91E0F"/>
    <w:rsid w:val="00FA4BE1"/>
    <w:rsid w:val="00FB3039"/>
    <w:rsid w:val="00FC6D1C"/>
    <w:rsid w:val="00FE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4F57A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F57A5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4F57A5"/>
    <w:pPr>
      <w:jc w:val="both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57A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ConsNonformat">
    <w:name w:val="ConsNonformat"/>
    <w:rsid w:val="004F57A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F57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rsid w:val="004F57A5"/>
    <w:rPr>
      <w:color w:val="0000FF"/>
      <w:u w:val="single"/>
    </w:rPr>
  </w:style>
  <w:style w:type="paragraph" w:customStyle="1" w:styleId="ConsNormal">
    <w:name w:val="ConsNormal"/>
    <w:uiPriority w:val="99"/>
    <w:rsid w:val="004F5D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F5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79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6013</Words>
  <Characters>34276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Панкова М.И</cp:lastModifiedBy>
  <cp:revision>11</cp:revision>
  <cp:lastPrinted>2018-08-30T04:59:00Z</cp:lastPrinted>
  <dcterms:created xsi:type="dcterms:W3CDTF">2018-07-04T09:32:00Z</dcterms:created>
  <dcterms:modified xsi:type="dcterms:W3CDTF">2018-08-30T05:04:00Z</dcterms:modified>
</cp:coreProperties>
</file>