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E6" w:rsidRDefault="007051E6" w:rsidP="007051E6">
      <w:pPr>
        <w:jc w:val="center"/>
        <w:rPr>
          <w:sz w:val="28"/>
          <w:szCs w:val="28"/>
        </w:rPr>
      </w:pPr>
    </w:p>
    <w:p w:rsidR="007051E6" w:rsidRPr="00946457" w:rsidRDefault="007051E6" w:rsidP="007051E6">
      <w:pPr>
        <w:jc w:val="center"/>
        <w:rPr>
          <w:color w:val="C00000"/>
          <w:sz w:val="32"/>
          <w:szCs w:val="32"/>
        </w:rPr>
      </w:pPr>
      <w:r w:rsidRPr="00946457">
        <w:rPr>
          <w:sz w:val="32"/>
          <w:szCs w:val="32"/>
        </w:rPr>
        <w:t>СОВЕТ ДЕПУТАТОВ</w:t>
      </w:r>
    </w:p>
    <w:p w:rsidR="007051E6" w:rsidRPr="00946457" w:rsidRDefault="007051E6" w:rsidP="007051E6">
      <w:pPr>
        <w:jc w:val="center"/>
        <w:rPr>
          <w:sz w:val="32"/>
          <w:szCs w:val="32"/>
        </w:rPr>
      </w:pPr>
      <w:r w:rsidRPr="00946457">
        <w:rPr>
          <w:sz w:val="32"/>
          <w:szCs w:val="32"/>
        </w:rPr>
        <w:t>ГОРОДСКОГО ПОСЕЛЕНИЯ ИГРИМ</w:t>
      </w:r>
    </w:p>
    <w:p w:rsidR="007051E6" w:rsidRPr="00946457" w:rsidRDefault="007051E6" w:rsidP="007051E6">
      <w:pPr>
        <w:jc w:val="center"/>
        <w:rPr>
          <w:sz w:val="28"/>
          <w:szCs w:val="28"/>
        </w:rPr>
      </w:pPr>
      <w:r w:rsidRPr="00946457">
        <w:rPr>
          <w:sz w:val="28"/>
          <w:szCs w:val="28"/>
        </w:rPr>
        <w:t>Березовского района</w:t>
      </w:r>
    </w:p>
    <w:p w:rsidR="00946457" w:rsidRPr="00946457" w:rsidRDefault="007051E6" w:rsidP="00946457">
      <w:pPr>
        <w:jc w:val="center"/>
        <w:rPr>
          <w:sz w:val="28"/>
          <w:szCs w:val="28"/>
        </w:rPr>
      </w:pPr>
      <w:r w:rsidRPr="00946457">
        <w:rPr>
          <w:sz w:val="28"/>
          <w:szCs w:val="28"/>
        </w:rPr>
        <w:t>Ханты-Мансийского автономного округа-Югры</w:t>
      </w:r>
    </w:p>
    <w:p w:rsidR="007051E6" w:rsidRDefault="007051E6" w:rsidP="007051E6">
      <w:pPr>
        <w:keepNext/>
        <w:keepLines/>
        <w:spacing w:before="200"/>
        <w:jc w:val="center"/>
        <w:outlineLvl w:val="1"/>
        <w:rPr>
          <w:bCs/>
          <w:sz w:val="32"/>
          <w:szCs w:val="32"/>
        </w:rPr>
      </w:pPr>
      <w:r w:rsidRPr="00946457">
        <w:rPr>
          <w:bCs/>
          <w:sz w:val="32"/>
          <w:szCs w:val="32"/>
        </w:rPr>
        <w:t>РЕШЕНИЕ</w:t>
      </w:r>
    </w:p>
    <w:p w:rsidR="00946457" w:rsidRPr="00946457" w:rsidRDefault="00946457" w:rsidP="007051E6">
      <w:pPr>
        <w:keepNext/>
        <w:keepLines/>
        <w:spacing w:before="200"/>
        <w:jc w:val="center"/>
        <w:outlineLvl w:val="1"/>
        <w:rPr>
          <w:bCs/>
          <w:sz w:val="32"/>
          <w:szCs w:val="32"/>
        </w:rPr>
      </w:pPr>
    </w:p>
    <w:p w:rsidR="007051E6" w:rsidRPr="00C14DD7" w:rsidRDefault="007051E6" w:rsidP="007051E6">
      <w:pPr>
        <w:widowControl w:val="0"/>
        <w:tabs>
          <w:tab w:val="left" w:pos="7695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051E6" w:rsidRPr="006E33F4" w:rsidRDefault="007051E6" w:rsidP="007051E6">
      <w:pPr>
        <w:widowControl w:val="0"/>
        <w:tabs>
          <w:tab w:val="left" w:pos="7695"/>
        </w:tabs>
        <w:autoSpaceDE w:val="0"/>
        <w:autoSpaceDN w:val="0"/>
        <w:adjustRightInd w:val="0"/>
        <w:rPr>
          <w:sz w:val="27"/>
          <w:szCs w:val="27"/>
        </w:rPr>
      </w:pPr>
      <w:r w:rsidRPr="006E33F4">
        <w:rPr>
          <w:sz w:val="27"/>
          <w:szCs w:val="27"/>
        </w:rPr>
        <w:t xml:space="preserve"> </w:t>
      </w:r>
      <w:proofErr w:type="gramStart"/>
      <w:r w:rsidR="00946457" w:rsidRPr="008C793B">
        <w:rPr>
          <w:sz w:val="28"/>
          <w:szCs w:val="28"/>
          <w:u w:val="single"/>
        </w:rPr>
        <w:t>«</w:t>
      </w:r>
      <w:r w:rsidR="008C793B" w:rsidRPr="008C793B">
        <w:rPr>
          <w:sz w:val="28"/>
          <w:szCs w:val="28"/>
          <w:u w:val="single"/>
        </w:rPr>
        <w:t xml:space="preserve"> 28</w:t>
      </w:r>
      <w:proofErr w:type="gramEnd"/>
      <w:r w:rsidR="008C793B" w:rsidRPr="008C793B">
        <w:rPr>
          <w:sz w:val="28"/>
          <w:szCs w:val="28"/>
          <w:u w:val="single"/>
        </w:rPr>
        <w:t xml:space="preserve"> </w:t>
      </w:r>
      <w:r w:rsidR="00946457" w:rsidRPr="008C793B">
        <w:rPr>
          <w:sz w:val="28"/>
          <w:szCs w:val="28"/>
          <w:u w:val="single"/>
        </w:rPr>
        <w:t xml:space="preserve">» </w:t>
      </w:r>
      <w:r w:rsidR="008C793B" w:rsidRPr="008C793B">
        <w:rPr>
          <w:sz w:val="28"/>
          <w:szCs w:val="28"/>
          <w:u w:val="single"/>
        </w:rPr>
        <w:t xml:space="preserve">апреля </w:t>
      </w:r>
      <w:r w:rsidRPr="008C793B">
        <w:rPr>
          <w:sz w:val="28"/>
          <w:szCs w:val="28"/>
          <w:u w:val="single"/>
        </w:rPr>
        <w:t xml:space="preserve"> 2022</w:t>
      </w:r>
      <w:r w:rsidR="00946457" w:rsidRPr="008C793B">
        <w:rPr>
          <w:sz w:val="28"/>
          <w:szCs w:val="28"/>
          <w:u w:val="single"/>
        </w:rPr>
        <w:t xml:space="preserve"> г.</w:t>
      </w:r>
      <w:r w:rsidR="00946457">
        <w:rPr>
          <w:sz w:val="27"/>
          <w:szCs w:val="27"/>
        </w:rPr>
        <w:tab/>
        <w:t xml:space="preserve">      </w:t>
      </w:r>
      <w:r w:rsidR="00946457" w:rsidRPr="008C793B">
        <w:rPr>
          <w:sz w:val="28"/>
          <w:szCs w:val="28"/>
        </w:rPr>
        <w:t xml:space="preserve"> </w:t>
      </w:r>
      <w:r w:rsidRPr="008C793B">
        <w:rPr>
          <w:sz w:val="28"/>
          <w:szCs w:val="28"/>
        </w:rPr>
        <w:t xml:space="preserve"> </w:t>
      </w:r>
      <w:r w:rsidRPr="008C793B">
        <w:rPr>
          <w:sz w:val="28"/>
          <w:szCs w:val="28"/>
          <w:u w:val="single"/>
        </w:rPr>
        <w:t>№</w:t>
      </w:r>
      <w:r w:rsidR="008C793B" w:rsidRPr="008C793B">
        <w:rPr>
          <w:sz w:val="28"/>
          <w:szCs w:val="28"/>
          <w:u w:val="single"/>
        </w:rPr>
        <w:t xml:space="preserve"> 237</w:t>
      </w:r>
      <w:r w:rsidRPr="008C793B">
        <w:rPr>
          <w:sz w:val="28"/>
          <w:szCs w:val="28"/>
        </w:rPr>
        <w:t xml:space="preserve"> </w:t>
      </w:r>
    </w:p>
    <w:p w:rsidR="007051E6" w:rsidRPr="006E33F4" w:rsidRDefault="007051E6" w:rsidP="007051E6">
      <w:pPr>
        <w:widowControl w:val="0"/>
        <w:autoSpaceDE w:val="0"/>
        <w:autoSpaceDN w:val="0"/>
        <w:adjustRightInd w:val="0"/>
        <w:rPr>
          <w:sz w:val="27"/>
          <w:szCs w:val="27"/>
        </w:rPr>
      </w:pPr>
      <w:proofErr w:type="spellStart"/>
      <w:r w:rsidRPr="006E33F4">
        <w:rPr>
          <w:sz w:val="27"/>
          <w:szCs w:val="27"/>
        </w:rPr>
        <w:t>пгт</w:t>
      </w:r>
      <w:proofErr w:type="spellEnd"/>
      <w:r w:rsidRPr="006E33F4">
        <w:rPr>
          <w:sz w:val="27"/>
          <w:szCs w:val="27"/>
        </w:rPr>
        <w:t>. Игрим</w:t>
      </w:r>
    </w:p>
    <w:p w:rsidR="007051E6" w:rsidRPr="006E33F4" w:rsidRDefault="007051E6" w:rsidP="007051E6">
      <w:pPr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051E6" w:rsidRPr="00946457" w:rsidTr="00946457">
        <w:tc>
          <w:tcPr>
            <w:tcW w:w="4678" w:type="dxa"/>
          </w:tcPr>
          <w:p w:rsidR="007051E6" w:rsidRPr="00946457" w:rsidRDefault="007051E6" w:rsidP="00946457">
            <w:pPr>
              <w:tabs>
                <w:tab w:val="left" w:pos="4428"/>
              </w:tabs>
              <w:ind w:right="273"/>
              <w:jc w:val="both"/>
              <w:rPr>
                <w:sz w:val="28"/>
                <w:szCs w:val="28"/>
              </w:rPr>
            </w:pPr>
            <w:r w:rsidRPr="00946457">
              <w:rPr>
                <w:bCs/>
                <w:sz w:val="28"/>
                <w:szCs w:val="28"/>
              </w:rPr>
              <w:t xml:space="preserve">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 </w:t>
            </w:r>
          </w:p>
        </w:tc>
      </w:tr>
    </w:tbl>
    <w:p w:rsidR="007051E6" w:rsidRPr="00122198" w:rsidRDefault="007051E6" w:rsidP="007051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51E6" w:rsidRPr="00122198" w:rsidRDefault="007051E6" w:rsidP="007051E6">
      <w:pPr>
        <w:pStyle w:val="headertext"/>
        <w:spacing w:before="0" w:beforeAutospacing="0" w:after="0" w:afterAutospacing="0"/>
        <w:ind w:firstLine="480"/>
        <w:jc w:val="both"/>
        <w:rPr>
          <w:rFonts w:cs="Calibri"/>
          <w:sz w:val="28"/>
          <w:szCs w:val="28"/>
        </w:rPr>
      </w:pPr>
      <w:r w:rsidRPr="00122198">
        <w:rPr>
          <w:rFonts w:cs="Calibri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городского поселения Игрим, на основании</w:t>
      </w:r>
      <w:r w:rsidR="00946457">
        <w:rPr>
          <w:rFonts w:cs="Calibri"/>
          <w:sz w:val="28"/>
          <w:szCs w:val="28"/>
        </w:rPr>
        <w:t xml:space="preserve"> результатов публичных слушаний</w:t>
      </w:r>
    </w:p>
    <w:p w:rsidR="007051E6" w:rsidRPr="00122198" w:rsidRDefault="007051E6" w:rsidP="007051E6">
      <w:pPr>
        <w:pStyle w:val="headertext"/>
        <w:spacing w:before="0" w:beforeAutospacing="0" w:after="0" w:afterAutospacing="0"/>
        <w:ind w:firstLine="480"/>
        <w:jc w:val="center"/>
        <w:rPr>
          <w:b/>
          <w:i/>
          <w:sz w:val="28"/>
          <w:szCs w:val="28"/>
        </w:rPr>
      </w:pPr>
    </w:p>
    <w:p w:rsidR="007051E6" w:rsidRPr="00122198" w:rsidRDefault="007051E6" w:rsidP="007051E6">
      <w:pPr>
        <w:pStyle w:val="headertext"/>
        <w:spacing w:before="0" w:beforeAutospacing="0" w:after="0" w:afterAutospacing="0"/>
        <w:ind w:firstLine="480"/>
        <w:jc w:val="center"/>
        <w:rPr>
          <w:b/>
          <w:i/>
          <w:sz w:val="28"/>
          <w:szCs w:val="28"/>
        </w:rPr>
      </w:pPr>
      <w:r w:rsidRPr="00946457">
        <w:rPr>
          <w:sz w:val="28"/>
          <w:szCs w:val="28"/>
        </w:rPr>
        <w:t xml:space="preserve">Совет </w:t>
      </w:r>
      <w:r w:rsidR="00946457" w:rsidRPr="00946457">
        <w:rPr>
          <w:sz w:val="28"/>
          <w:szCs w:val="28"/>
        </w:rPr>
        <w:t xml:space="preserve">депутатов городского </w:t>
      </w:r>
      <w:r w:rsidRPr="00946457">
        <w:rPr>
          <w:sz w:val="28"/>
          <w:szCs w:val="28"/>
        </w:rPr>
        <w:t>поселения</w:t>
      </w:r>
      <w:r w:rsidRPr="00122198">
        <w:rPr>
          <w:b/>
          <w:i/>
          <w:sz w:val="28"/>
          <w:szCs w:val="28"/>
        </w:rPr>
        <w:t xml:space="preserve"> </w:t>
      </w:r>
      <w:r w:rsidR="00946457" w:rsidRPr="00946457">
        <w:rPr>
          <w:b/>
          <w:sz w:val="28"/>
          <w:szCs w:val="28"/>
        </w:rPr>
        <w:t>РЕШИЛ:</w:t>
      </w:r>
    </w:p>
    <w:p w:rsidR="007051E6" w:rsidRPr="00122198" w:rsidRDefault="007051E6" w:rsidP="007051E6">
      <w:pPr>
        <w:pStyle w:val="headertext"/>
        <w:spacing w:before="0" w:beforeAutospacing="0" w:after="0" w:afterAutospacing="0"/>
        <w:ind w:firstLine="480"/>
        <w:jc w:val="center"/>
        <w:rPr>
          <w:b/>
          <w:i/>
          <w:sz w:val="28"/>
          <w:szCs w:val="28"/>
        </w:rPr>
      </w:pPr>
    </w:p>
    <w:p w:rsidR="007051E6" w:rsidRPr="00122198" w:rsidRDefault="007051E6" w:rsidP="007051E6">
      <w:pPr>
        <w:ind w:firstLine="709"/>
        <w:jc w:val="both"/>
        <w:rPr>
          <w:sz w:val="28"/>
          <w:szCs w:val="28"/>
        </w:rPr>
      </w:pPr>
      <w:r w:rsidRPr="00122198">
        <w:rPr>
          <w:sz w:val="28"/>
          <w:szCs w:val="28"/>
        </w:rPr>
        <w:t>1. Внести в приложение к решению Совета депутатов городского поселения Игрим от 15.11.</w:t>
      </w:r>
      <w:r w:rsidRPr="00122198">
        <w:rPr>
          <w:bCs/>
          <w:sz w:val="28"/>
          <w:szCs w:val="28"/>
        </w:rPr>
        <w:t xml:space="preserve">2018 года № 25 «Об утверждении Правил благоустройства территории городского поселения Игрим» </w:t>
      </w:r>
      <w:r w:rsidRPr="00122198">
        <w:rPr>
          <w:sz w:val="28"/>
          <w:szCs w:val="28"/>
        </w:rPr>
        <w:t>следующие изменения:</w:t>
      </w:r>
    </w:p>
    <w:p w:rsidR="007051E6" w:rsidRDefault="007051E6" w:rsidP="00705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 w:rsidRPr="000714B0">
        <w:rPr>
          <w:sz w:val="28"/>
          <w:szCs w:val="28"/>
        </w:rPr>
        <w:t>«Глоссарий (основные термины и определения)» изложить</w:t>
      </w:r>
      <w:r w:rsidRPr="0063385E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7051E6" w:rsidRPr="00BF21B3" w:rsidRDefault="007051E6" w:rsidP="007051E6">
      <w:pPr>
        <w:pStyle w:val="1"/>
        <w:ind w:firstLine="708"/>
      </w:pPr>
      <w:r>
        <w:t>«</w:t>
      </w:r>
      <w:r w:rsidRPr="00BF21B3">
        <w:t>Глоссарий (основные термины и определения)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Архитектурный облик - визуально воспринимаемая и последовательно формируемая совокупность архитектурных объектов.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Архитектурно-градостроительный облик здания, сооружения - совокупность композиционных приемов, архитектурно-градостроительных решений.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lastRenderedPageBreak/>
        <w:t>Бордюрный пандус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Восстановление нарушенных объектов и элементов благоустройства - комплекс работ по восстановлению элементов благоустройства, существовавших до начала производства работ, приведших к нарушению благоустройства, включая уборку территории и приведение ее в порядок после производства последних.</w:t>
      </w:r>
    </w:p>
    <w:p w:rsidR="007051E6" w:rsidRPr="00122198" w:rsidRDefault="007051E6" w:rsidP="007051E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198">
        <w:rPr>
          <w:sz w:val="28"/>
          <w:szCs w:val="28"/>
        </w:rPr>
        <w:t>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границей.</w:t>
      </w:r>
    </w:p>
    <w:p w:rsidR="007051E6" w:rsidRPr="00122198" w:rsidRDefault="007051E6" w:rsidP="007051E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198">
        <w:rPr>
          <w:sz w:val="28"/>
          <w:szCs w:val="28"/>
        </w:rPr>
        <w:t>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</w:p>
    <w:p w:rsidR="007051E6" w:rsidRPr="00122198" w:rsidRDefault="007051E6" w:rsidP="007051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2198">
        <w:rPr>
          <w:sz w:val="28"/>
          <w:szCs w:val="28"/>
        </w:rPr>
        <w:t xml:space="preserve">Газон - элемент благоустройства (озеленения) территории поселения, городского округа, имеющий ограничение в виде бортового камня или иного искусственного ограничения, покрытый травянистой и (или) древесно-кустарниковой растительностью естественного или искусственного происхождения либо предназначенный для озеленения. </w:t>
      </w:r>
    </w:p>
    <w:p w:rsidR="007051E6" w:rsidRPr="00122198" w:rsidRDefault="007051E6" w:rsidP="007051E6">
      <w:pPr>
        <w:ind w:firstLine="709"/>
        <w:jc w:val="both"/>
        <w:rPr>
          <w:rStyle w:val="blk"/>
          <w:sz w:val="28"/>
          <w:szCs w:val="28"/>
        </w:rPr>
      </w:pPr>
      <w:r w:rsidRPr="00122198">
        <w:rPr>
          <w:sz w:val="28"/>
          <w:szCs w:val="28"/>
        </w:rPr>
        <w:t xml:space="preserve"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</w:t>
      </w:r>
      <w:r w:rsidRPr="00122198">
        <w:rPr>
          <w:rStyle w:val="blk"/>
          <w:sz w:val="28"/>
          <w:szCs w:val="28"/>
        </w:rPr>
        <w:t>комплексного развития территорий и их благоустройства.</w:t>
      </w:r>
    </w:p>
    <w:p w:rsidR="007051E6" w:rsidRPr="00122198" w:rsidRDefault="007051E6" w:rsidP="007051E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198">
        <w:rPr>
          <w:sz w:val="28"/>
          <w:szCs w:val="28"/>
        </w:rPr>
        <w:t>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Дворовый фасад - фасад здания, сооружения, выходящий на внутриквартальную территорию и не просматривающийся (не воспринимаемый) с территории площадей, улиц, набережных, территорий зеленых насаждений общего пользования, акватории водных объектов.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Заинтересованное лицо - орган государственной власти, орган местного самоуправления, физическое и юридическое лица, в чьих интересах осуществляется проектирование благоустройства и размещение элементов благоустройства, приемка работ по размещению элементов благоустройства либо уполномоченный ими на основании доверенности или договора представитель.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Зеленые насаждения - совокупность древесных, кустарниковых и травянистых растений на определенной территории.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Лесные территории - территории поселковых лесов, находящиеся в пределах границ</w:t>
      </w:r>
      <w:bookmarkStart w:id="0" w:name="_GoBack"/>
      <w:bookmarkEnd w:id="0"/>
      <w:r w:rsidRPr="001221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Игрим.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Лицевой фасад - фасад здания, сооружения, просматривающийся (воспринимаемый) с территории площадей, улиц, набережных, территорий зеленых насаждений общего пользования, акватории водных объектов.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Механизированная уборка -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Pr="00122198">
        <w:rPr>
          <w:rFonts w:ascii="Times New Roman" w:hAnsi="Times New Roman" w:cs="Times New Roman"/>
          <w:sz w:val="28"/>
          <w:szCs w:val="28"/>
        </w:rPr>
        <w:t>пескоразбрасывателей</w:t>
      </w:r>
      <w:proofErr w:type="spellEnd"/>
      <w:r w:rsidRPr="00122198">
        <w:rPr>
          <w:rFonts w:ascii="Times New Roman" w:hAnsi="Times New Roman" w:cs="Times New Roman"/>
          <w:sz w:val="28"/>
          <w:szCs w:val="28"/>
        </w:rPr>
        <w:t>, мусоровозов, машин подметально-</w:t>
      </w:r>
      <w:r w:rsidRPr="00122198">
        <w:rPr>
          <w:rFonts w:ascii="Times New Roman" w:hAnsi="Times New Roman" w:cs="Times New Roman"/>
          <w:sz w:val="28"/>
          <w:szCs w:val="28"/>
        </w:rPr>
        <w:lastRenderedPageBreak/>
        <w:t>уборочных, уборочных универсальных, тротуароуборочных, поливомоечных и иных машин, предназначенных для уборки поселения)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Объекты благоустройства территории - территории различного функционального назначения, на которых осуществляется деятельность по благоустройству.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Объекты нормирования благоустройства территории - территории поселения, для которых в нормах и правилах по благоустройству территории устанавливаются нормируемый комплекс элементов благоустройства, нормы и правила их размещения на данной территории. Такими территориями могут являться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поселения, технические (охранно-эксплуатационные) зоны инженерных коммуникаций.</w:t>
      </w:r>
    </w:p>
    <w:p w:rsidR="007051E6" w:rsidRDefault="007051E6" w:rsidP="007051E6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198">
        <w:rPr>
          <w:sz w:val="28"/>
          <w:szCs w:val="28"/>
        </w:rPr>
        <w:t>Озелененные территории общего пользования - территории, используемые для рекреации всего населения поселения (сады, парки, парки культуры и отдыха, мемориальные комплексы, скверы, бульвары, улицы и транспортные магистрали, набережные, лесопарки).</w:t>
      </w:r>
      <w:r w:rsidRPr="00122198">
        <w:rPr>
          <w:b/>
          <w:bCs/>
          <w:sz w:val="28"/>
          <w:szCs w:val="28"/>
        </w:rPr>
        <w:t xml:space="preserve"> </w:t>
      </w:r>
      <w:r w:rsidRPr="005F3707">
        <w:rPr>
          <w:sz w:val="28"/>
          <w:szCs w:val="28"/>
        </w:rPr>
        <w:t>К отходам не относится донный грунт, используемый в порядке, определенном законодательством Российской Федерации.</w:t>
      </w:r>
    </w:p>
    <w:p w:rsidR="007051E6" w:rsidRPr="00122198" w:rsidRDefault="007051E6" w:rsidP="007051E6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198">
        <w:rPr>
          <w:sz w:val="28"/>
          <w:szCs w:val="28"/>
        </w:rPr>
        <w:t>Озелененные территории ограниченного пользования - территории в пределах жилой, гражданской, промышленной застройки, организаций обслуживания населения, учреждений здравоохранения, науки, образования, рассчитанные на пользование отдельными группами населения, санитарно-защитные зоны.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Озелененные территории специального назначения - территории питомников, цветочно-оранжерейные хозяйства, выставки, ботанические, дендрологические и зоологические сады, кладбища, территории, подпадающие под действие Федерального </w:t>
      </w:r>
      <w:hyperlink r:id="rId4" w:history="1">
        <w:r w:rsidRPr="0012219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22198">
        <w:rPr>
          <w:rFonts w:ascii="Times New Roman" w:hAnsi="Times New Roman" w:cs="Times New Roman"/>
          <w:sz w:val="28"/>
          <w:szCs w:val="28"/>
        </w:rPr>
        <w:t xml:space="preserve"> от 14.03.1995 N 33-ФЗ "Об особо охраняемых природных территориях".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N 89-ФЗ "Об отходах производства и потребления".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наличием остановок наземного общественного транспорта, высокой концентрацией объектов обслуживания, памятников истории и культуры, рекреаций и т.п., высокой суммарной плотностью пешеходных потоков. Пешеходные зоны могут формироваться на пешеходных улицах, пешеходных частях площадей населенного пункта.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Пешеходные улицы -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lastRenderedPageBreak/>
        <w:t>Площадь прилегающей территории – площадь геометрической фигуры, образованной проекцией границ прилегающей территории на горизонтальную плоскость.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198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122198">
        <w:rPr>
          <w:rFonts w:ascii="Times New Roman" w:hAnsi="Times New Roman" w:cs="Times New Roman"/>
          <w:sz w:val="28"/>
          <w:szCs w:val="28"/>
        </w:rPr>
        <w:t xml:space="preserve"> документация – совокупность документов, на основе которых осуществляется предварительное изучение и целесообразности проекта на новое строительство объектов, сооружений и их частей, реконструкцию, капитальный ремонт, реставрацию, а также внесение каких-либо изменений в ранее согласованную проектную документацию.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Придомовая территория - прилегающая к многоквартирному жилому дому территория, включающая в себя элементы озеленения и благоустройства (проезды, автостоянки, тротуары, детские игровые и спортивные, хозяйственные площадки, малые архитектурные формы, зеленые зоны), иные предназначенные для обслуживания, эксплуатации и благоустройства данного дома объекты в границах земельного участка с расположенным на нем многоквартирным домом, границы которого определены на основании данных государственного кадастрового учета, или земельный участок, границы которого определены по результатам межевания.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Рекреационный потенциал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Тактильное покрытие - покрытие с ощутимым изменением фактуры поверхностного слоя.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Территория общего пользования - территории муниципального образования городское поселение Игрим, которыми беспрепятственно пользуется неограниченный круг лиц.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Уборка территорий (санитарная очистка)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051E6" w:rsidRPr="00122198" w:rsidRDefault="007051E6" w:rsidP="0070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122198">
        <w:rPr>
          <w:rFonts w:ascii="Times New Roman" w:hAnsi="Times New Roman" w:cs="Times New Roman"/>
          <w:sz w:val="28"/>
          <w:szCs w:val="28"/>
        </w:rPr>
        <w:lastRenderedPageBreak/>
        <w:t>информационные щиты и указатели, применяемые как составные части благоустройства территории.».</w:t>
      </w:r>
    </w:p>
    <w:p w:rsidR="007051E6" w:rsidRPr="00122198" w:rsidRDefault="007051E6" w:rsidP="007051E6">
      <w:pPr>
        <w:ind w:firstLine="709"/>
        <w:jc w:val="both"/>
        <w:rPr>
          <w:sz w:val="28"/>
          <w:szCs w:val="28"/>
        </w:rPr>
      </w:pPr>
      <w:r w:rsidRPr="00122198">
        <w:rPr>
          <w:sz w:val="28"/>
          <w:szCs w:val="28"/>
        </w:rPr>
        <w:t>2.Опубликовать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информационном-телекоммуникационной сети «Интернет».</w:t>
      </w:r>
    </w:p>
    <w:p w:rsidR="007051E6" w:rsidRDefault="007051E6" w:rsidP="007051E6">
      <w:pPr>
        <w:shd w:val="clear" w:color="auto" w:fill="FFFFFF"/>
        <w:jc w:val="both"/>
        <w:rPr>
          <w:sz w:val="28"/>
          <w:szCs w:val="28"/>
        </w:rPr>
      </w:pPr>
      <w:r w:rsidRPr="00122198">
        <w:rPr>
          <w:sz w:val="28"/>
          <w:szCs w:val="28"/>
        </w:rPr>
        <w:tab/>
        <w:t>3.Настоящее решение вступает в силу с момента его официального опубликования.</w:t>
      </w:r>
    </w:p>
    <w:p w:rsidR="007051E6" w:rsidRPr="00122198" w:rsidRDefault="007051E6" w:rsidP="007051E6">
      <w:pPr>
        <w:shd w:val="clear" w:color="auto" w:fill="FFFFFF"/>
        <w:jc w:val="both"/>
        <w:rPr>
          <w:sz w:val="28"/>
          <w:szCs w:val="28"/>
        </w:rPr>
      </w:pPr>
    </w:p>
    <w:p w:rsidR="007051E6" w:rsidRPr="00122198" w:rsidRDefault="007051E6" w:rsidP="007051E6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28"/>
        <w:gridCol w:w="4853"/>
      </w:tblGrid>
      <w:tr w:rsidR="007051E6" w:rsidRPr="00122198" w:rsidTr="00312D86">
        <w:trPr>
          <w:trHeight w:val="80"/>
        </w:trPr>
        <w:tc>
          <w:tcPr>
            <w:tcW w:w="4928" w:type="dxa"/>
            <w:hideMark/>
          </w:tcPr>
          <w:p w:rsidR="007051E6" w:rsidRPr="00122198" w:rsidRDefault="007051E6" w:rsidP="00312D86">
            <w:pPr>
              <w:rPr>
                <w:sz w:val="28"/>
                <w:szCs w:val="28"/>
              </w:rPr>
            </w:pPr>
            <w:r w:rsidRPr="00122198">
              <w:rPr>
                <w:sz w:val="28"/>
                <w:szCs w:val="28"/>
              </w:rPr>
              <w:t xml:space="preserve">Председатель Совета поселения                             </w:t>
            </w:r>
          </w:p>
          <w:p w:rsidR="00946457" w:rsidRDefault="007051E6" w:rsidP="00312D86">
            <w:pPr>
              <w:rPr>
                <w:sz w:val="28"/>
                <w:szCs w:val="28"/>
              </w:rPr>
            </w:pPr>
            <w:r w:rsidRPr="00122198">
              <w:rPr>
                <w:sz w:val="28"/>
                <w:szCs w:val="28"/>
              </w:rPr>
              <w:t xml:space="preserve">                                 </w:t>
            </w:r>
          </w:p>
          <w:p w:rsidR="007051E6" w:rsidRPr="00122198" w:rsidRDefault="007051E6" w:rsidP="00946457">
            <w:pPr>
              <w:ind w:firstLine="2302"/>
              <w:rPr>
                <w:sz w:val="28"/>
                <w:szCs w:val="28"/>
              </w:rPr>
            </w:pPr>
            <w:r w:rsidRPr="00122198">
              <w:rPr>
                <w:sz w:val="28"/>
                <w:szCs w:val="28"/>
              </w:rPr>
              <w:t xml:space="preserve">  И.Н. Дудка</w:t>
            </w:r>
          </w:p>
        </w:tc>
        <w:tc>
          <w:tcPr>
            <w:tcW w:w="4853" w:type="dxa"/>
            <w:hideMark/>
          </w:tcPr>
          <w:p w:rsidR="007051E6" w:rsidRPr="00122198" w:rsidRDefault="007051E6" w:rsidP="00312D86">
            <w:pPr>
              <w:ind w:right="317"/>
              <w:jc w:val="right"/>
              <w:rPr>
                <w:sz w:val="28"/>
                <w:szCs w:val="28"/>
              </w:rPr>
            </w:pPr>
            <w:r w:rsidRPr="00122198">
              <w:rPr>
                <w:sz w:val="28"/>
                <w:szCs w:val="28"/>
              </w:rPr>
              <w:t xml:space="preserve">Глава городского поселения </w:t>
            </w:r>
          </w:p>
          <w:p w:rsidR="00946457" w:rsidRDefault="007051E6" w:rsidP="00312D86">
            <w:pPr>
              <w:ind w:right="34"/>
              <w:jc w:val="center"/>
              <w:rPr>
                <w:sz w:val="28"/>
                <w:szCs w:val="28"/>
              </w:rPr>
            </w:pPr>
            <w:r w:rsidRPr="00122198">
              <w:rPr>
                <w:sz w:val="28"/>
                <w:szCs w:val="28"/>
              </w:rPr>
              <w:t xml:space="preserve">                                       </w:t>
            </w:r>
          </w:p>
          <w:p w:rsidR="007051E6" w:rsidRPr="00122198" w:rsidRDefault="00946457" w:rsidP="00946457">
            <w:pPr>
              <w:ind w:right="34" w:firstLine="29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51E6" w:rsidRPr="00122198">
              <w:rPr>
                <w:sz w:val="28"/>
                <w:szCs w:val="28"/>
              </w:rPr>
              <w:t>Т.А. Грудо</w:t>
            </w:r>
          </w:p>
        </w:tc>
      </w:tr>
      <w:tr w:rsidR="00946457" w:rsidRPr="00122198" w:rsidTr="00312D86">
        <w:trPr>
          <w:trHeight w:val="80"/>
        </w:trPr>
        <w:tc>
          <w:tcPr>
            <w:tcW w:w="4928" w:type="dxa"/>
          </w:tcPr>
          <w:p w:rsidR="00946457" w:rsidRPr="00122198" w:rsidRDefault="00946457" w:rsidP="00312D86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946457" w:rsidRPr="00122198" w:rsidRDefault="00946457" w:rsidP="00312D86">
            <w:pPr>
              <w:ind w:right="317"/>
              <w:jc w:val="right"/>
              <w:rPr>
                <w:sz w:val="28"/>
                <w:szCs w:val="28"/>
              </w:rPr>
            </w:pPr>
          </w:p>
        </w:tc>
      </w:tr>
    </w:tbl>
    <w:p w:rsidR="007051E6" w:rsidRDefault="007051E6" w:rsidP="007051E6">
      <w:pPr>
        <w:jc w:val="right"/>
        <w:rPr>
          <w:sz w:val="26"/>
          <w:szCs w:val="26"/>
        </w:rPr>
      </w:pPr>
    </w:p>
    <w:p w:rsidR="007051E6" w:rsidRDefault="007051E6" w:rsidP="007051E6">
      <w:pPr>
        <w:jc w:val="right"/>
        <w:rPr>
          <w:sz w:val="26"/>
          <w:szCs w:val="26"/>
        </w:rPr>
      </w:pPr>
    </w:p>
    <w:p w:rsidR="007051E6" w:rsidRDefault="007051E6" w:rsidP="007051E6">
      <w:pPr>
        <w:jc w:val="right"/>
        <w:rPr>
          <w:sz w:val="26"/>
          <w:szCs w:val="26"/>
        </w:rPr>
      </w:pPr>
    </w:p>
    <w:p w:rsidR="007051E6" w:rsidRDefault="007051E6" w:rsidP="007051E6">
      <w:pPr>
        <w:jc w:val="right"/>
        <w:rPr>
          <w:sz w:val="26"/>
          <w:szCs w:val="26"/>
        </w:rPr>
      </w:pPr>
    </w:p>
    <w:p w:rsidR="008D5D95" w:rsidRDefault="008D5D95"/>
    <w:sectPr w:rsidR="008D5D95" w:rsidSect="008C793B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A6"/>
    <w:rsid w:val="007051E6"/>
    <w:rsid w:val="008C793B"/>
    <w:rsid w:val="008D5D95"/>
    <w:rsid w:val="00946457"/>
    <w:rsid w:val="00D1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9DF95-D53B-4A89-A5F8-E0C4931E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E6"/>
    <w:pPr>
      <w:keepNext/>
      <w:keepLines/>
      <w:spacing w:before="240"/>
      <w:outlineLvl w:val="0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1E6"/>
    <w:rPr>
      <w:rFonts w:ascii="Times New Roman" w:eastAsia="Calibri" w:hAnsi="Times New Roman" w:cs="Times New Roman"/>
      <w:b/>
      <w:sz w:val="28"/>
      <w:szCs w:val="28"/>
    </w:rPr>
  </w:style>
  <w:style w:type="table" w:styleId="a3">
    <w:name w:val="Table Grid"/>
    <w:basedOn w:val="a1"/>
    <w:uiPriority w:val="59"/>
    <w:rsid w:val="0070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051E6"/>
  </w:style>
  <w:style w:type="paragraph" w:customStyle="1" w:styleId="headertext">
    <w:name w:val="headertext"/>
    <w:basedOn w:val="a"/>
    <w:rsid w:val="007051E6"/>
    <w:pPr>
      <w:spacing w:before="100" w:beforeAutospacing="1" w:after="100" w:afterAutospacing="1"/>
    </w:pPr>
  </w:style>
  <w:style w:type="paragraph" w:customStyle="1" w:styleId="ConsPlusNormal">
    <w:name w:val="ConsPlusNormal"/>
    <w:rsid w:val="007051E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7051E6"/>
    <w:pPr>
      <w:spacing w:before="100" w:beforeAutospacing="1" w:after="100" w:afterAutospacing="1"/>
    </w:pPr>
  </w:style>
  <w:style w:type="paragraph" w:customStyle="1" w:styleId="ConsNonformat">
    <w:name w:val="ConsNonformat"/>
    <w:rsid w:val="009464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79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9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;base=LAW;n=20999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1757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Alla</cp:lastModifiedBy>
  <cp:revision>4</cp:revision>
  <cp:lastPrinted>2022-04-29T04:18:00Z</cp:lastPrinted>
  <dcterms:created xsi:type="dcterms:W3CDTF">2022-04-19T05:59:00Z</dcterms:created>
  <dcterms:modified xsi:type="dcterms:W3CDTF">2022-04-29T04:19:00Z</dcterms:modified>
</cp:coreProperties>
</file>